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  <Override PartName="/_xmlsignatures/sig1.xml" ContentType="application/vnd.openxmlformats-package.digital-signature-xmlsignature+xml"/>
  <Default Extension="sigs" ContentType="application/vnd.openxmlformats-package.digital-signature-origin"/>
</Types>
</file>

<file path=_rels/.rels><?xml version="1.0" encoding="UTF-8" standalone="no"?>
<Relationships xmlns="http://schemas.openxmlformats.org/package/2006/relationships"><Relationship Id="rId3" Target="docProps/core.xml" Type="http://schemas.openxmlformats.org/package/2006/relationships/metadata/core-properties"/><Relationship Id="rId2" Target="docProps/app.xml" Type="http://schemas.openxmlformats.org/officeDocument/2006/relationships/extended-properties"/><Relationship Id="rId1" Target="word/document.xml" Type="http://schemas.openxmlformats.org/officeDocument/2006/relationships/officeDocument"/><Relationship Id="rId4" Type="http://schemas.openxmlformats.org/package/2006/relationships/digital-signature/origin" Target="_xmlsignatures/origin.sigs"/>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 w:line="240" w:lineRule="auto"/>
        <w:ind w:right="-1"/>
        <w:jc w:val="center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Министерство образования и молодежной политики Свердловской области</w:t>
      </w:r>
    </w:p>
    <w:p w14:paraId="02000000">
      <w:pPr>
        <w:spacing w:after="0" w:line="240" w:lineRule="auto"/>
        <w:ind w:right="-1"/>
        <w:jc w:val="center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 xml:space="preserve">государственное автономное профессиональное образовательное учреждение </w:t>
      </w:r>
    </w:p>
    <w:p w14:paraId="03000000">
      <w:pPr>
        <w:spacing w:after="0" w:line="240" w:lineRule="auto"/>
        <w:ind w:right="-1"/>
        <w:jc w:val="center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Свердловской области «Нижнетагильский строительный колледж»</w:t>
      </w:r>
    </w:p>
    <w:p w14:paraId="04000000">
      <w:pPr>
        <w:spacing w:after="0" w:line="240" w:lineRule="auto"/>
        <w:ind w:right="-1"/>
        <w:jc w:val="center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(ГАПОУ СО «НТСК»)</w:t>
      </w:r>
    </w:p>
    <w:p w14:paraId="05000000">
      <w:pPr>
        <w:spacing w:after="0" w:line="240" w:lineRule="auto"/>
        <w:ind/>
        <w:jc w:val="both"/>
        <w:rPr>
          <w:rFonts w:ascii="Times New Roman" w:hAnsi="Times New Roman"/>
          <w:sz w:val="27"/>
        </w:rPr>
      </w:pPr>
    </w:p>
    <w:p w14:paraId="06000000">
      <w:pPr>
        <w:spacing w:after="0" w:line="240" w:lineRule="auto"/>
        <w:ind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drawing>
          <wp:anchor allowOverlap="true" behindDoc="false" layoutInCell="true" locked="false" relativeHeight="251658240" simplePos="false">
            <wp:simplePos x="0" y="0"/>
            <wp:positionH relativeFrom="column">
              <wp:posOffset>1910715</wp:posOffset>
            </wp:positionH>
            <wp:positionV relativeFrom="paragraph">
              <wp:posOffset>75565</wp:posOffset>
            </wp:positionV>
            <wp:extent cx="1920240" cy="1009650"/>
            <wp:wrapNone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1"/>
                    <a:srcRect b="0" l="0" r="0" t="0"/>
                    <a:stretch/>
                  </pic:blipFill>
                  <pic:spPr>
                    <a:xfrm flipH="false" flipV="false" rot="0">
                      <a:ext cx="1920240" cy="1009650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7"/>
        </w:rPr>
        <w:t xml:space="preserve"> </w:t>
      </w:r>
    </w:p>
    <w:p w14:paraId="07000000">
      <w:pPr>
        <w:spacing w:after="0" w:line="240" w:lineRule="auto"/>
        <w:ind/>
        <w:jc w:val="both"/>
        <w:rPr>
          <w:rFonts w:ascii="Times New Roman" w:hAnsi="Times New Roman"/>
          <w:sz w:val="27"/>
        </w:rPr>
      </w:pPr>
    </w:p>
    <w:p w14:paraId="08000000">
      <w:pPr>
        <w:spacing w:after="0"/>
        <w:ind/>
        <w:jc w:val="right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 xml:space="preserve">УТВЕРЖДАЮ </w:t>
      </w:r>
    </w:p>
    <w:p w14:paraId="09000000">
      <w:pPr>
        <w:spacing w:after="0"/>
        <w:ind/>
        <w:jc w:val="right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 xml:space="preserve">Директор ГАПОУ СО «НТСК» </w:t>
      </w:r>
    </w:p>
    <w:p w14:paraId="0A000000">
      <w:pPr>
        <w:spacing w:after="0"/>
        <w:ind/>
        <w:jc w:val="right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 xml:space="preserve">_____________ О.В. Морозов </w:t>
      </w:r>
    </w:p>
    <w:p w14:paraId="0B000000">
      <w:pPr>
        <w:spacing w:after="0"/>
        <w:ind/>
        <w:jc w:val="right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«</w:t>
      </w:r>
      <w:r>
        <w:rPr>
          <w:rFonts w:ascii="Times New Roman" w:hAnsi="Times New Roman"/>
          <w:sz w:val="27"/>
        </w:rPr>
        <w:t>05</w:t>
      </w:r>
      <w:r>
        <w:rPr>
          <w:rFonts w:ascii="Times New Roman" w:hAnsi="Times New Roman"/>
          <w:sz w:val="27"/>
        </w:rPr>
        <w:t xml:space="preserve">» </w:t>
      </w:r>
      <w:r>
        <w:rPr>
          <w:rFonts w:ascii="Times New Roman" w:hAnsi="Times New Roman"/>
          <w:sz w:val="27"/>
        </w:rPr>
        <w:t xml:space="preserve"> </w:t>
      </w:r>
      <w:r>
        <w:rPr>
          <w:rFonts w:ascii="Times New Roman" w:hAnsi="Times New Roman"/>
          <w:sz w:val="27"/>
        </w:rPr>
        <w:t>апреля</w:t>
      </w:r>
      <w:r>
        <w:rPr>
          <w:rFonts w:ascii="Times New Roman" w:hAnsi="Times New Roman"/>
          <w:sz w:val="27"/>
        </w:rPr>
        <w:t xml:space="preserve"> 202</w:t>
      </w:r>
      <w:r>
        <w:rPr>
          <w:rFonts w:ascii="Times New Roman" w:hAnsi="Times New Roman"/>
          <w:sz w:val="27"/>
        </w:rPr>
        <w:t>3</w:t>
      </w:r>
      <w:r>
        <w:rPr>
          <w:rFonts w:ascii="Times New Roman" w:hAnsi="Times New Roman"/>
          <w:sz w:val="27"/>
        </w:rPr>
        <w:t xml:space="preserve"> г. </w:t>
      </w:r>
    </w:p>
    <w:p w14:paraId="0C000000">
      <w:pPr>
        <w:spacing w:after="0" w:line="240" w:lineRule="auto"/>
        <w:ind/>
        <w:jc w:val="both"/>
        <w:rPr>
          <w:rFonts w:ascii="Times New Roman" w:hAnsi="Times New Roman"/>
          <w:sz w:val="27"/>
        </w:rPr>
      </w:pPr>
    </w:p>
    <w:p w14:paraId="0D000000">
      <w:pPr>
        <w:spacing w:after="0" w:line="240" w:lineRule="auto"/>
        <w:ind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 xml:space="preserve"> </w:t>
      </w:r>
    </w:p>
    <w:p w14:paraId="0E000000">
      <w:pPr>
        <w:spacing w:after="0" w:line="240" w:lineRule="auto"/>
        <w:ind w:firstLine="851" w:left="0"/>
        <w:jc w:val="both"/>
        <w:rPr>
          <w:rFonts w:ascii="Times New Roman" w:hAnsi="Times New Roman"/>
          <w:sz w:val="27"/>
        </w:rPr>
      </w:pPr>
    </w:p>
    <w:p w14:paraId="0F000000">
      <w:pPr>
        <w:spacing w:after="0" w:line="240" w:lineRule="auto"/>
        <w:ind w:firstLine="851" w:left="0"/>
        <w:jc w:val="center"/>
        <w:rPr>
          <w:rFonts w:ascii="Times New Roman" w:hAnsi="Times New Roman"/>
          <w:sz w:val="27"/>
        </w:rPr>
      </w:pPr>
    </w:p>
    <w:p w14:paraId="10000000">
      <w:pPr>
        <w:spacing w:after="0"/>
        <w:ind w:firstLine="851" w:left="0"/>
        <w:jc w:val="center"/>
        <w:rPr>
          <w:rFonts w:ascii="Times New Roman" w:hAnsi="Times New Roman"/>
          <w:sz w:val="27"/>
        </w:rPr>
      </w:pPr>
    </w:p>
    <w:p w14:paraId="11000000">
      <w:pPr>
        <w:spacing w:after="0"/>
        <w:ind w:firstLine="851" w:left="0"/>
        <w:jc w:val="center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ПОРЯДОК</w:t>
      </w:r>
    </w:p>
    <w:p w14:paraId="12000000">
      <w:pPr>
        <w:spacing w:after="0"/>
        <w:ind w:firstLine="851" w:left="0"/>
        <w:jc w:val="center"/>
        <w:rPr>
          <w:rFonts w:ascii="Times New Roman" w:hAnsi="Times New Roman"/>
          <w:sz w:val="27"/>
        </w:rPr>
      </w:pPr>
    </w:p>
    <w:p w14:paraId="13000000">
      <w:pPr>
        <w:spacing w:after="0"/>
        <w:ind w:firstLine="851" w:left="0"/>
        <w:jc w:val="center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проведения государственной итоговой аттестации</w:t>
      </w:r>
    </w:p>
    <w:p w14:paraId="14000000">
      <w:pPr>
        <w:spacing w:after="0"/>
        <w:ind w:firstLine="851" w:left="0"/>
        <w:jc w:val="center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по образовательным</w:t>
      </w:r>
      <w:r>
        <w:rPr>
          <w:rFonts w:ascii="Times New Roman" w:hAnsi="Times New Roman"/>
          <w:sz w:val="27"/>
        </w:rPr>
        <w:t xml:space="preserve"> </w:t>
      </w:r>
      <w:r>
        <w:rPr>
          <w:rFonts w:ascii="Times New Roman" w:hAnsi="Times New Roman"/>
          <w:sz w:val="27"/>
        </w:rPr>
        <w:t>программам среднего профессионального образования</w:t>
      </w:r>
      <w:r>
        <w:rPr>
          <w:rFonts w:ascii="Times New Roman" w:hAnsi="Times New Roman"/>
          <w:sz w:val="27"/>
        </w:rPr>
        <w:t xml:space="preserve"> </w:t>
      </w:r>
      <w:r>
        <w:rPr>
          <w:rFonts w:ascii="Times New Roman" w:hAnsi="Times New Roman"/>
          <w:sz w:val="27"/>
        </w:rPr>
        <w:t>государственного автономного профессионального образовательного</w:t>
      </w:r>
      <w:r>
        <w:rPr>
          <w:rFonts w:ascii="Times New Roman" w:hAnsi="Times New Roman"/>
          <w:sz w:val="27"/>
        </w:rPr>
        <w:t xml:space="preserve"> </w:t>
      </w:r>
      <w:r>
        <w:rPr>
          <w:rFonts w:ascii="Times New Roman" w:hAnsi="Times New Roman"/>
          <w:sz w:val="27"/>
        </w:rPr>
        <w:t>учреждения</w:t>
      </w:r>
      <w:r>
        <w:rPr>
          <w:rFonts w:ascii="Times New Roman" w:hAnsi="Times New Roman"/>
          <w:sz w:val="27"/>
        </w:rPr>
        <w:t xml:space="preserve"> </w:t>
      </w:r>
      <w:r>
        <w:rPr>
          <w:rFonts w:ascii="Times New Roman" w:hAnsi="Times New Roman"/>
          <w:sz w:val="27"/>
        </w:rPr>
        <w:t>Свердловской области</w:t>
      </w:r>
      <w:r>
        <w:rPr>
          <w:rFonts w:ascii="Times New Roman" w:hAnsi="Times New Roman"/>
          <w:sz w:val="27"/>
        </w:rPr>
        <w:t xml:space="preserve"> </w:t>
      </w:r>
      <w:r>
        <w:rPr>
          <w:rFonts w:ascii="Times New Roman" w:hAnsi="Times New Roman"/>
          <w:sz w:val="27"/>
        </w:rPr>
        <w:t>«Нижнетагильский строительный колледж»</w:t>
      </w:r>
    </w:p>
    <w:p w14:paraId="15000000">
      <w:pPr>
        <w:spacing w:after="0"/>
        <w:ind w:firstLine="851" w:left="0"/>
        <w:jc w:val="center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(краткое наименование - ГАПОУ СО «НТСК»)</w:t>
      </w:r>
    </w:p>
    <w:p w14:paraId="16000000">
      <w:pPr>
        <w:spacing w:after="0"/>
        <w:ind w:firstLine="851" w:left="0"/>
        <w:jc w:val="both"/>
        <w:rPr>
          <w:rFonts w:ascii="Times New Roman" w:hAnsi="Times New Roman"/>
          <w:sz w:val="27"/>
        </w:rPr>
      </w:pPr>
    </w:p>
    <w:p w14:paraId="17000000">
      <w:pPr>
        <w:spacing w:after="0"/>
        <w:ind w:firstLine="851" w:left="0"/>
        <w:jc w:val="both"/>
        <w:rPr>
          <w:rFonts w:ascii="Times New Roman" w:hAnsi="Times New Roman"/>
          <w:sz w:val="27"/>
        </w:rPr>
      </w:pPr>
    </w:p>
    <w:p w14:paraId="18000000">
      <w:pPr>
        <w:spacing w:after="0"/>
        <w:ind w:firstLine="851" w:left="0"/>
        <w:jc w:val="both"/>
        <w:rPr>
          <w:rFonts w:ascii="Times New Roman" w:hAnsi="Times New Roman"/>
          <w:sz w:val="27"/>
        </w:rPr>
      </w:pPr>
    </w:p>
    <w:p w14:paraId="19000000">
      <w:pPr>
        <w:spacing w:after="0"/>
        <w:ind w:firstLine="851" w:left="0"/>
        <w:jc w:val="both"/>
        <w:rPr>
          <w:rFonts w:ascii="Times New Roman" w:hAnsi="Times New Roman"/>
          <w:sz w:val="27"/>
        </w:rPr>
      </w:pPr>
    </w:p>
    <w:p w14:paraId="1A000000">
      <w:pPr>
        <w:spacing w:after="0"/>
        <w:ind w:firstLine="851" w:left="0"/>
        <w:jc w:val="center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I</w:t>
      </w:r>
      <w:r>
        <w:rPr>
          <w:rFonts w:ascii="Times New Roman" w:hAnsi="Times New Roman"/>
          <w:sz w:val="27"/>
        </w:rPr>
        <w:t>. ОБЩИЕ ПОЛОЖЕНИЯ</w:t>
      </w:r>
    </w:p>
    <w:p w14:paraId="1B000000">
      <w:pPr>
        <w:spacing w:after="0"/>
        <w:ind w:firstLine="851" w:left="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 xml:space="preserve">1. </w:t>
      </w:r>
      <w:r>
        <w:rPr>
          <w:rFonts w:ascii="Times New Roman" w:hAnsi="Times New Roman"/>
          <w:sz w:val="27"/>
        </w:rPr>
        <w:t xml:space="preserve">Порядок проведения государственной итоговой аттестации по образовательным программам среднего профессионального образования (далее - Порядок) устанавливает правила организации и проведения, государственной итоговой аттестации обучающихся (далее - выпускники), завершающей освоение основных профессиональных образовательных программ среднего профессионального образования (программ подготовки квалифицированных рабочих, служащих и программ подготовки специалистов среднего звена) в ГАПОУ СО «Нижнетагильский строительный колледж», включая формы государственной итоговой аттестации, требования к использованию средств обучения и воспитания, средств связи при проведении государственной итоговой аттестации, требования, предъявляемые к лицам, привлекаемым к проведению государственной итоговой аттестации, порядок подачи и рассмотрения апелляций, изменения и (или) аннулирования результатов государственной итоговой аттестации, а также особенности проведения государственной итоговой аттестации для выпускников из числа лиц с ограниченными возможностями здоровья. </w:t>
      </w:r>
    </w:p>
    <w:p w14:paraId="1C000000">
      <w:pPr>
        <w:spacing w:after="0"/>
        <w:ind w:firstLine="851" w:left="0"/>
        <w:jc w:val="both"/>
        <w:rPr>
          <w:rFonts w:ascii="Times New Roman" w:hAnsi="Times New Roman"/>
          <w:sz w:val="27"/>
          <w:highlight w:val="white"/>
        </w:rPr>
      </w:pPr>
      <w:r>
        <w:rPr>
          <w:rFonts w:ascii="Times New Roman" w:hAnsi="Times New Roman"/>
          <w:sz w:val="27"/>
          <w:highlight w:val="white"/>
        </w:rPr>
        <w:t>2. Студенты</w:t>
      </w:r>
      <w:r>
        <w:rPr>
          <w:rFonts w:ascii="Times New Roman" w:hAnsi="Times New Roman"/>
          <w:sz w:val="27"/>
          <w:highlight w:val="white"/>
        </w:rPr>
        <w:t>,</w:t>
      </w:r>
      <w:r>
        <w:rPr>
          <w:rFonts w:ascii="Times New Roman" w:hAnsi="Times New Roman"/>
          <w:sz w:val="27"/>
          <w:highlight w:val="white"/>
        </w:rPr>
        <w:t xml:space="preserve"> завершающие освоение имеющих государственную аккредитацию образовательных программ среднего профессионального образования в период с 1 сентября 2022 г. до 1 марта 2023 г., проходят государственную итоговую аттестацию по образовательным программам среднего профессионального образования в формах государственной итоговой аттестации, предусмотренных программой государственной итоговой аттестации, утвержденной образовательной организацией до 1 сентября 2022 г. в соответствии с </w:t>
      </w:r>
      <w:r>
        <w:rPr>
          <w:rStyle w:val="Style_1_ch"/>
          <w:rFonts w:ascii="Times New Roman" w:hAnsi="Times New Roman"/>
          <w:color w:val="000000"/>
          <w:sz w:val="27"/>
          <w:highlight w:val="white"/>
          <w:u w:val="none"/>
        </w:rPr>
        <w:fldChar w:fldCharType="begin"/>
      </w:r>
      <w:r>
        <w:rPr>
          <w:rStyle w:val="Style_1_ch"/>
          <w:rFonts w:ascii="Times New Roman" w:hAnsi="Times New Roman"/>
          <w:color w:val="000000"/>
          <w:sz w:val="27"/>
          <w:highlight w:val="white"/>
          <w:u w:val="none"/>
        </w:rPr>
        <w:instrText>HYPERLINK "https://docs.cntd.ru/document/499042231#6540IN"</w:instrText>
      </w:r>
      <w:r>
        <w:rPr>
          <w:rStyle w:val="Style_1_ch"/>
          <w:rFonts w:ascii="Times New Roman" w:hAnsi="Times New Roman"/>
          <w:color w:val="000000"/>
          <w:sz w:val="27"/>
          <w:highlight w:val="white"/>
          <w:u w:val="none"/>
        </w:rPr>
        <w:fldChar w:fldCharType="separate"/>
      </w:r>
      <w:r>
        <w:rPr>
          <w:rStyle w:val="Style_1_ch"/>
          <w:rFonts w:ascii="Times New Roman" w:hAnsi="Times New Roman"/>
          <w:color w:val="000000"/>
          <w:sz w:val="27"/>
          <w:highlight w:val="white"/>
          <w:u w:val="none"/>
        </w:rPr>
        <w:t>Порядком проведения государственной итоговой аттестации по образовательным программам среднего профессионального образования</w:t>
      </w:r>
      <w:r>
        <w:rPr>
          <w:rStyle w:val="Style_1_ch"/>
          <w:rFonts w:ascii="Times New Roman" w:hAnsi="Times New Roman"/>
          <w:color w:val="000000"/>
          <w:sz w:val="27"/>
          <w:highlight w:val="white"/>
          <w:u w:val="none"/>
        </w:rPr>
        <w:fldChar w:fldCharType="end"/>
      </w:r>
      <w:r>
        <w:rPr>
          <w:rFonts w:ascii="Times New Roman" w:hAnsi="Times New Roman"/>
          <w:sz w:val="27"/>
          <w:highlight w:val="white"/>
        </w:rPr>
        <w:t>, утвержденным </w:t>
      </w:r>
      <w:r>
        <w:rPr>
          <w:rStyle w:val="Style_1_ch"/>
          <w:rFonts w:ascii="Times New Roman" w:hAnsi="Times New Roman"/>
          <w:color w:val="000000"/>
          <w:sz w:val="27"/>
          <w:highlight w:val="white"/>
          <w:u w:val="none"/>
        </w:rPr>
        <w:fldChar w:fldCharType="begin"/>
      </w:r>
      <w:r>
        <w:rPr>
          <w:rStyle w:val="Style_1_ch"/>
          <w:rFonts w:ascii="Times New Roman" w:hAnsi="Times New Roman"/>
          <w:color w:val="000000"/>
          <w:sz w:val="27"/>
          <w:highlight w:val="white"/>
          <w:u w:val="none"/>
        </w:rPr>
        <w:instrText>HYPERLINK "https://docs.cntd.ru/document/499042231#7D20K3"</w:instrText>
      </w:r>
      <w:r>
        <w:rPr>
          <w:rStyle w:val="Style_1_ch"/>
          <w:rFonts w:ascii="Times New Roman" w:hAnsi="Times New Roman"/>
          <w:color w:val="000000"/>
          <w:sz w:val="27"/>
          <w:highlight w:val="white"/>
          <w:u w:val="none"/>
        </w:rPr>
        <w:fldChar w:fldCharType="separate"/>
      </w:r>
      <w:r>
        <w:rPr>
          <w:rStyle w:val="Style_1_ch"/>
          <w:rFonts w:ascii="Times New Roman" w:hAnsi="Times New Roman"/>
          <w:color w:val="000000"/>
          <w:sz w:val="27"/>
          <w:highlight w:val="white"/>
          <w:u w:val="none"/>
        </w:rPr>
        <w:t>приказом Министерства образования и науки Российской Федерации от 16 августа 2013 г. N 968</w:t>
      </w:r>
      <w:r>
        <w:rPr>
          <w:rStyle w:val="Style_1_ch"/>
          <w:rFonts w:ascii="Times New Roman" w:hAnsi="Times New Roman"/>
          <w:color w:val="000000"/>
          <w:sz w:val="27"/>
          <w:highlight w:val="white"/>
          <w:u w:val="none"/>
        </w:rPr>
        <w:fldChar w:fldCharType="end"/>
      </w:r>
      <w:r>
        <w:rPr>
          <w:rFonts w:ascii="Times New Roman" w:hAnsi="Times New Roman"/>
          <w:sz w:val="27"/>
          <w:highlight w:val="white"/>
        </w:rPr>
        <w:t> (зарегистрирован Министерством юстиции Российской Федерации 1 ноября 2013 г., регистрационный N 30306), с изменениями, внесенными </w:t>
      </w:r>
      <w:r>
        <w:rPr>
          <w:rStyle w:val="Style_1_ch"/>
          <w:rFonts w:ascii="Times New Roman" w:hAnsi="Times New Roman"/>
          <w:color w:val="000000"/>
          <w:sz w:val="27"/>
          <w:highlight w:val="white"/>
          <w:u w:val="none"/>
        </w:rPr>
        <w:fldChar w:fldCharType="begin"/>
      </w:r>
      <w:r>
        <w:rPr>
          <w:rStyle w:val="Style_1_ch"/>
          <w:rFonts w:ascii="Times New Roman" w:hAnsi="Times New Roman"/>
          <w:color w:val="000000"/>
          <w:sz w:val="27"/>
          <w:highlight w:val="white"/>
          <w:u w:val="none"/>
        </w:rPr>
        <w:instrText>HYPERLINK "https://docs.cntd.ru/document/499075666#64U0IK"</w:instrText>
      </w:r>
      <w:r>
        <w:rPr>
          <w:rStyle w:val="Style_1_ch"/>
          <w:rFonts w:ascii="Times New Roman" w:hAnsi="Times New Roman"/>
          <w:color w:val="000000"/>
          <w:sz w:val="27"/>
          <w:highlight w:val="white"/>
          <w:u w:val="none"/>
        </w:rPr>
        <w:fldChar w:fldCharType="separate"/>
      </w:r>
      <w:r>
        <w:rPr>
          <w:rStyle w:val="Style_1_ch"/>
          <w:rFonts w:ascii="Times New Roman" w:hAnsi="Times New Roman"/>
          <w:color w:val="000000"/>
          <w:sz w:val="27"/>
          <w:highlight w:val="white"/>
          <w:u w:val="none"/>
        </w:rPr>
        <w:t>приказами Министерства образования и науки Российской Федерации от 31 января 2014 г. N 74</w:t>
      </w:r>
      <w:r>
        <w:rPr>
          <w:rStyle w:val="Style_1_ch"/>
          <w:rFonts w:ascii="Times New Roman" w:hAnsi="Times New Roman"/>
          <w:color w:val="000000"/>
          <w:sz w:val="27"/>
          <w:highlight w:val="white"/>
          <w:u w:val="none"/>
        </w:rPr>
        <w:fldChar w:fldCharType="end"/>
      </w:r>
      <w:r>
        <w:rPr>
          <w:rFonts w:ascii="Times New Roman" w:hAnsi="Times New Roman"/>
          <w:sz w:val="27"/>
          <w:highlight w:val="white"/>
        </w:rPr>
        <w:t> (зарегистрирован Министерством юстиции Российской Федерации 5 марта 2014 г., регистрационный N 31524), </w:t>
      </w:r>
      <w:r>
        <w:rPr>
          <w:rStyle w:val="Style_1_ch"/>
          <w:rFonts w:ascii="Times New Roman" w:hAnsi="Times New Roman"/>
          <w:color w:val="000000"/>
          <w:sz w:val="27"/>
          <w:highlight w:val="white"/>
          <w:u w:val="none"/>
        </w:rPr>
        <w:fldChar w:fldCharType="begin"/>
      </w:r>
      <w:r>
        <w:rPr>
          <w:rStyle w:val="Style_1_ch"/>
          <w:rFonts w:ascii="Times New Roman" w:hAnsi="Times New Roman"/>
          <w:color w:val="000000"/>
          <w:sz w:val="27"/>
          <w:highlight w:val="white"/>
          <w:u w:val="none"/>
        </w:rPr>
        <w:instrText>HYPERLINK "https://docs.cntd.ru/document/542612156#64U0IK"</w:instrText>
      </w:r>
      <w:r>
        <w:rPr>
          <w:rStyle w:val="Style_1_ch"/>
          <w:rFonts w:ascii="Times New Roman" w:hAnsi="Times New Roman"/>
          <w:color w:val="000000"/>
          <w:sz w:val="27"/>
          <w:highlight w:val="white"/>
          <w:u w:val="none"/>
        </w:rPr>
        <w:fldChar w:fldCharType="separate"/>
      </w:r>
      <w:r>
        <w:rPr>
          <w:rStyle w:val="Style_1_ch"/>
          <w:rFonts w:ascii="Times New Roman" w:hAnsi="Times New Roman"/>
          <w:color w:val="000000"/>
          <w:sz w:val="27"/>
          <w:highlight w:val="white"/>
          <w:u w:val="none"/>
        </w:rPr>
        <w:t>от 17 ноября 2017 г. N 1138</w:t>
      </w:r>
      <w:r>
        <w:rPr>
          <w:rStyle w:val="Style_1_ch"/>
          <w:rFonts w:ascii="Times New Roman" w:hAnsi="Times New Roman"/>
          <w:color w:val="000000"/>
          <w:sz w:val="27"/>
          <w:highlight w:val="white"/>
          <w:u w:val="none"/>
        </w:rPr>
        <w:fldChar w:fldCharType="end"/>
      </w:r>
      <w:r>
        <w:rPr>
          <w:rFonts w:ascii="Times New Roman" w:hAnsi="Times New Roman"/>
          <w:sz w:val="27"/>
          <w:highlight w:val="white"/>
        </w:rPr>
        <w:t> (зарегистрирован Министерством юстиции Российской Федерации 12 декабря 2017 г., регистрационный N 49221) и </w:t>
      </w:r>
      <w:r>
        <w:rPr>
          <w:rStyle w:val="Style_1_ch"/>
          <w:rFonts w:ascii="Times New Roman" w:hAnsi="Times New Roman"/>
          <w:color w:val="000000"/>
          <w:sz w:val="27"/>
          <w:highlight w:val="white"/>
          <w:u w:val="none"/>
        </w:rPr>
        <w:fldChar w:fldCharType="begin"/>
      </w:r>
      <w:r>
        <w:rPr>
          <w:rStyle w:val="Style_1_ch"/>
          <w:rFonts w:ascii="Times New Roman" w:hAnsi="Times New Roman"/>
          <w:color w:val="000000"/>
          <w:sz w:val="27"/>
          <w:highlight w:val="white"/>
          <w:u w:val="none"/>
        </w:rPr>
        <w:instrText>HYPERLINK "https://docs.cntd.ru/document/566456656#64U0IK"</w:instrText>
      </w:r>
      <w:r>
        <w:rPr>
          <w:rStyle w:val="Style_1_ch"/>
          <w:rFonts w:ascii="Times New Roman" w:hAnsi="Times New Roman"/>
          <w:color w:val="000000"/>
          <w:sz w:val="27"/>
          <w:highlight w:val="white"/>
          <w:u w:val="none"/>
        </w:rPr>
        <w:fldChar w:fldCharType="separate"/>
      </w:r>
      <w:r>
        <w:rPr>
          <w:rStyle w:val="Style_1_ch"/>
          <w:rFonts w:ascii="Times New Roman" w:hAnsi="Times New Roman"/>
          <w:color w:val="000000"/>
          <w:sz w:val="27"/>
          <w:highlight w:val="white"/>
          <w:u w:val="none"/>
        </w:rPr>
        <w:t>приказом Министерства просвещения Российской Федерации от 10 ноября 2020 г. N 630</w:t>
      </w:r>
      <w:r>
        <w:rPr>
          <w:rStyle w:val="Style_1_ch"/>
          <w:rFonts w:ascii="Times New Roman" w:hAnsi="Times New Roman"/>
          <w:color w:val="000000"/>
          <w:sz w:val="27"/>
          <w:highlight w:val="white"/>
          <w:u w:val="none"/>
        </w:rPr>
        <w:fldChar w:fldCharType="end"/>
      </w:r>
      <w:r>
        <w:rPr>
          <w:rFonts w:ascii="Times New Roman" w:hAnsi="Times New Roman"/>
          <w:sz w:val="27"/>
          <w:highlight w:val="white"/>
        </w:rPr>
        <w:t> (зарегистрирован Министерством юстиции Российской Федерации 1 декабря 2020 г., регистрационный N 61179).</w:t>
      </w:r>
    </w:p>
    <w:p w14:paraId="1D000000">
      <w:pPr>
        <w:spacing w:after="0"/>
        <w:ind w:firstLine="851" w:left="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 xml:space="preserve">3. </w:t>
      </w:r>
      <w:r>
        <w:rPr>
          <w:rFonts w:ascii="Times New Roman" w:hAnsi="Times New Roman"/>
          <w:sz w:val="27"/>
        </w:rPr>
        <w:t>Обеспечение проведения ГИА осуществляется ГАПОУ СО «НТСК» на основании следующих НПА:</w:t>
      </w:r>
    </w:p>
    <w:p w14:paraId="1E000000">
      <w:pPr>
        <w:spacing w:after="0"/>
        <w:ind w:firstLine="851" w:left="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- Федеральный закон РФ № 273 от 29.12.2012г. «Об образовании в Российской Федерации»;</w:t>
      </w:r>
      <w:r>
        <w:rPr>
          <w:rFonts w:ascii="Times New Roman" w:hAnsi="Times New Roman"/>
          <w:sz w:val="27"/>
        </w:rPr>
        <w:t xml:space="preserve"> </w:t>
      </w:r>
    </w:p>
    <w:p w14:paraId="1F000000">
      <w:pPr>
        <w:spacing w:after="0"/>
        <w:ind w:firstLine="851" w:left="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 xml:space="preserve">- закон Свердловской области №78-ОЗ от 15.07.2013 г. «Об образовании в Свердловской области»; </w:t>
      </w:r>
    </w:p>
    <w:p w14:paraId="20000000">
      <w:pPr>
        <w:spacing w:after="0"/>
        <w:ind w:firstLine="851" w:left="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 xml:space="preserve">- Приказ Министерства просвещения </w:t>
      </w:r>
      <w:r>
        <w:rPr>
          <w:rFonts w:ascii="Times New Roman" w:hAnsi="Times New Roman"/>
          <w:sz w:val="27"/>
        </w:rPr>
        <w:t xml:space="preserve">Российской Федерации </w:t>
      </w:r>
      <w:r>
        <w:rPr>
          <w:rFonts w:ascii="Times New Roman" w:hAnsi="Times New Roman"/>
          <w:sz w:val="27"/>
        </w:rPr>
        <w:t xml:space="preserve">от 8 ноября 2021 года № </w:t>
      </w:r>
      <w:r>
        <w:rPr>
          <w:rFonts w:ascii="Times New Roman" w:hAnsi="Times New Roman"/>
          <w:sz w:val="27"/>
        </w:rPr>
        <w:t>800</w:t>
      </w:r>
      <w:r>
        <w:rPr>
          <w:rFonts w:ascii="Times New Roman" w:hAnsi="Times New Roman"/>
          <w:sz w:val="27"/>
        </w:rPr>
        <w:t xml:space="preserve"> «</w:t>
      </w:r>
      <w:r>
        <w:rPr>
          <w:rFonts w:ascii="Times New Roman" w:hAnsi="Times New Roman"/>
          <w:sz w:val="27"/>
        </w:rPr>
        <w:t>Об утверждении </w:t>
      </w:r>
      <w:r>
        <w:rPr>
          <w:rStyle w:val="Style_1_ch"/>
          <w:rFonts w:ascii="Times New Roman" w:hAnsi="Times New Roman"/>
          <w:color w:val="000000"/>
          <w:sz w:val="27"/>
          <w:u w:val="none"/>
        </w:rPr>
        <w:fldChar w:fldCharType="begin"/>
      </w:r>
      <w:r>
        <w:rPr>
          <w:rStyle w:val="Style_1_ch"/>
          <w:rFonts w:ascii="Times New Roman" w:hAnsi="Times New Roman"/>
          <w:color w:val="000000"/>
          <w:sz w:val="27"/>
          <w:u w:val="none"/>
        </w:rPr>
        <w:instrText>HYPERLINK "https://docs.cntd.ru/document/727382831#65A0IQ"</w:instrText>
      </w:r>
      <w:r>
        <w:rPr>
          <w:rStyle w:val="Style_1_ch"/>
          <w:rFonts w:ascii="Times New Roman" w:hAnsi="Times New Roman"/>
          <w:color w:val="000000"/>
          <w:sz w:val="27"/>
          <w:u w:val="none"/>
        </w:rPr>
        <w:fldChar w:fldCharType="separate"/>
      </w:r>
      <w:r>
        <w:rPr>
          <w:rStyle w:val="Style_1_ch"/>
          <w:rFonts w:ascii="Times New Roman" w:hAnsi="Times New Roman"/>
          <w:color w:val="000000"/>
          <w:sz w:val="27"/>
          <w:u w:val="none"/>
        </w:rPr>
        <w:t>Порядка проведения государственной итоговой аттестации по образовательным программам среднего профессионального образования</w:t>
      </w:r>
      <w:r>
        <w:rPr>
          <w:rStyle w:val="Style_1_ch"/>
          <w:rFonts w:ascii="Times New Roman" w:hAnsi="Times New Roman"/>
          <w:color w:val="000000"/>
          <w:sz w:val="27"/>
          <w:u w:val="none"/>
        </w:rPr>
        <w:fldChar w:fldCharType="end"/>
      </w:r>
      <w:r>
        <w:rPr>
          <w:rFonts w:ascii="Times New Roman" w:hAnsi="Times New Roman"/>
          <w:sz w:val="27"/>
        </w:rPr>
        <w:t xml:space="preserve"> </w:t>
      </w:r>
      <w:r>
        <w:rPr>
          <w:rFonts w:ascii="Times New Roman" w:hAnsi="Times New Roman"/>
          <w:sz w:val="27"/>
        </w:rPr>
        <w:t>(с изменениями на 5 мая 2022 года)</w:t>
      </w:r>
      <w:r>
        <w:rPr>
          <w:rFonts w:ascii="Times New Roman" w:hAnsi="Times New Roman"/>
          <w:sz w:val="27"/>
        </w:rPr>
        <w:t>»</w:t>
      </w:r>
    </w:p>
    <w:p w14:paraId="21000000">
      <w:pPr>
        <w:spacing w:after="0"/>
        <w:ind w:firstLine="851" w:left="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 xml:space="preserve">- </w:t>
      </w:r>
      <w:bookmarkStart w:id="1" w:name="_Hlk131570033"/>
      <w:r>
        <w:rPr>
          <w:rFonts w:ascii="Times New Roman" w:hAnsi="Times New Roman"/>
          <w:sz w:val="27"/>
        </w:rPr>
        <w:t xml:space="preserve">Приказ Минпросвещения России от 05.05.2022 № 311 О внесение изменений в приказ Министерства Просвещения РФ от </w:t>
      </w:r>
      <w:r>
        <w:rPr>
          <w:rFonts w:ascii="Times New Roman" w:hAnsi="Times New Roman"/>
          <w:sz w:val="27"/>
        </w:rPr>
        <w:t>8 ноября 2021 года № 800 «Об утверждении </w:t>
      </w:r>
      <w:r>
        <w:rPr>
          <w:rStyle w:val="Style_1_ch"/>
          <w:rFonts w:ascii="Times New Roman" w:hAnsi="Times New Roman"/>
          <w:color w:val="000000"/>
          <w:sz w:val="27"/>
          <w:u w:val="none"/>
        </w:rPr>
        <w:fldChar w:fldCharType="begin"/>
      </w:r>
      <w:r>
        <w:rPr>
          <w:rStyle w:val="Style_1_ch"/>
          <w:rFonts w:ascii="Times New Roman" w:hAnsi="Times New Roman"/>
          <w:color w:val="000000"/>
          <w:sz w:val="27"/>
          <w:u w:val="none"/>
        </w:rPr>
        <w:instrText>HYPERLINK "https://docs.cntd.ru/document/727382831#65A0IQ"</w:instrText>
      </w:r>
      <w:r>
        <w:rPr>
          <w:rStyle w:val="Style_1_ch"/>
          <w:rFonts w:ascii="Times New Roman" w:hAnsi="Times New Roman"/>
          <w:color w:val="000000"/>
          <w:sz w:val="27"/>
          <w:u w:val="none"/>
        </w:rPr>
        <w:fldChar w:fldCharType="separate"/>
      </w:r>
      <w:r>
        <w:rPr>
          <w:rStyle w:val="Style_1_ch"/>
          <w:rFonts w:ascii="Times New Roman" w:hAnsi="Times New Roman"/>
          <w:color w:val="000000"/>
          <w:sz w:val="27"/>
          <w:u w:val="none"/>
        </w:rPr>
        <w:t>Порядка проведения государственной итоговой аттестации по образовательным программам среднего профессионального образования</w:t>
      </w:r>
      <w:r>
        <w:rPr>
          <w:rStyle w:val="Style_1_ch"/>
          <w:rFonts w:ascii="Times New Roman" w:hAnsi="Times New Roman"/>
          <w:color w:val="000000"/>
          <w:sz w:val="27"/>
          <w:u w:val="none"/>
        </w:rPr>
        <w:fldChar w:fldCharType="end"/>
      </w:r>
      <w:r>
        <w:rPr>
          <w:rFonts w:ascii="Times New Roman" w:hAnsi="Times New Roman"/>
          <w:sz w:val="27"/>
        </w:rPr>
        <w:t>»</w:t>
      </w:r>
    </w:p>
    <w:p w14:paraId="22000000">
      <w:pPr>
        <w:spacing w:after="0"/>
        <w:ind w:firstLine="851" w:left="0"/>
        <w:jc w:val="both"/>
        <w:rPr>
          <w:rFonts w:ascii="Times New Roman" w:hAnsi="Times New Roman"/>
          <w:sz w:val="27"/>
        </w:rPr>
      </w:pPr>
      <w:bookmarkEnd w:id="1"/>
      <w:r>
        <w:rPr>
          <w:rFonts w:ascii="Times New Roman" w:hAnsi="Times New Roman"/>
          <w:sz w:val="27"/>
        </w:rPr>
        <w:t>- Приказ Минпросвещения России от 19.01.2023 № 37 О внесение изменений в Порядок проведения государственной итоговой аттестации по образовательным программам среднего профессионального образования, утвержденный приказом Министерства Просвещения РФ от 8 ноября 2021 года № 800 «Об утверждении Порядка проведения государственной итоговой аттестации по образовательным программам среднего профессионального образования»</w:t>
      </w:r>
    </w:p>
    <w:p w14:paraId="23000000">
      <w:pPr>
        <w:spacing w:after="0"/>
        <w:ind w:firstLine="851" w:left="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- Типовое положение об учреждении среднего профессионального образования, утвержденное Постановлением Правительства РФ от 18 июля</w:t>
      </w:r>
      <w:r>
        <w:rPr>
          <w:rFonts w:ascii="Times New Roman" w:hAnsi="Times New Roman"/>
          <w:sz w:val="27"/>
        </w:rPr>
        <w:t xml:space="preserve"> </w:t>
      </w:r>
      <w:r>
        <w:rPr>
          <w:rFonts w:ascii="Times New Roman" w:hAnsi="Times New Roman"/>
          <w:sz w:val="27"/>
        </w:rPr>
        <w:t xml:space="preserve">2008 г. № 543 “Об утверждении Типового положения об образовательном учреждении среднего профессионального образования (среднем специальном </w:t>
      </w:r>
      <w:r>
        <w:rPr>
          <w:rFonts w:ascii="Times New Roman" w:hAnsi="Times New Roman"/>
          <w:sz w:val="27"/>
        </w:rPr>
        <w:t>учебном заведении)»</w:t>
      </w:r>
    </w:p>
    <w:p w14:paraId="24000000">
      <w:pPr>
        <w:numPr>
          <w:ilvl w:val="0"/>
          <w:numId w:val="1"/>
        </w:numPr>
        <w:tabs>
          <w:tab w:leader="none" w:pos="284" w:val="left"/>
        </w:tabs>
        <w:spacing w:after="0"/>
        <w:ind w:firstLine="851" w:left="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Письмо Министерства просвещения РФ от 19 октября 2022 г. N 05-1813 "О направлении информации по вопросам организации и проведения ГИА СПО в 2023 году</w:t>
      </w:r>
      <w:r>
        <w:rPr>
          <w:rFonts w:ascii="Times New Roman" w:hAnsi="Times New Roman"/>
          <w:sz w:val="27"/>
        </w:rPr>
        <w:t>»</w:t>
      </w:r>
    </w:p>
    <w:p w14:paraId="25000000">
      <w:pPr>
        <w:spacing w:after="0"/>
        <w:ind w:firstLine="851" w:left="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 xml:space="preserve">- Письмо Министерства образования и науки Российской Федерации от 20 июля 2015 года №06-846 Методические рекомендации по организации выполнения и защиты выпускной квалификационной работы в образовательных организациях, реализующих образовательные программы среднего профессионального образования по программам подготовки специалистов среднего звена; </w:t>
      </w:r>
    </w:p>
    <w:p w14:paraId="26000000">
      <w:pPr>
        <w:spacing w:after="0"/>
        <w:ind w:firstLine="851" w:left="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 xml:space="preserve">- Методические рекомендации по проведению Государственной итоговой и промежуточной аттестации в виде демонстрационного экзамена по профессиям и специальностям среднего профессионального образования в условиях введения режима повышенной готовности, Министерства Просвещения РФ № ГД-238/05 от 16.04.2020 г. </w:t>
      </w:r>
    </w:p>
    <w:p w14:paraId="27000000">
      <w:pPr>
        <w:spacing w:after="0"/>
        <w:ind w:firstLine="851" w:left="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 xml:space="preserve">- Федеральными государственными стандартами по специальностям среднего профессионального образования в части Государственной итоговой аттестации: </w:t>
      </w:r>
    </w:p>
    <w:p w14:paraId="28000000">
      <w:pPr>
        <w:spacing w:after="0"/>
        <w:ind w:firstLine="851" w:left="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ФГОС специальности 08.02.01 «Строительство</w:t>
      </w:r>
      <w:r>
        <w:rPr>
          <w:rFonts w:ascii="Times New Roman" w:hAnsi="Times New Roman"/>
          <w:sz w:val="27"/>
        </w:rPr>
        <w:t xml:space="preserve"> и эксплуатация</w:t>
      </w:r>
      <w:r>
        <w:rPr>
          <w:rFonts w:ascii="Times New Roman" w:hAnsi="Times New Roman"/>
          <w:sz w:val="27"/>
        </w:rPr>
        <w:t xml:space="preserve"> зданий и сооружений» от </w:t>
      </w:r>
      <w:r>
        <w:rPr>
          <w:rFonts w:ascii="Times New Roman" w:hAnsi="Times New Roman"/>
          <w:sz w:val="27"/>
        </w:rPr>
        <w:t>10.01.2018</w:t>
      </w:r>
      <w:r>
        <w:rPr>
          <w:rFonts w:ascii="Times New Roman" w:hAnsi="Times New Roman"/>
          <w:sz w:val="27"/>
        </w:rPr>
        <w:t xml:space="preserve"> </w:t>
      </w:r>
      <w:r>
        <w:rPr>
          <w:rFonts w:ascii="Times New Roman" w:hAnsi="Times New Roman"/>
          <w:sz w:val="27"/>
        </w:rPr>
        <w:t>№ 2</w:t>
      </w:r>
    </w:p>
    <w:p w14:paraId="29000000">
      <w:pPr>
        <w:spacing w:after="0"/>
        <w:ind w:firstLine="851" w:left="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 xml:space="preserve">ФГОС специальности 09.02.04 «Информационные системы (по отраслям)» от 14 мая 2014 г. № 525 </w:t>
      </w:r>
    </w:p>
    <w:p w14:paraId="2A000000">
      <w:pPr>
        <w:spacing w:after="0"/>
        <w:ind w:firstLine="851" w:left="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ФГОС специальности 13.02.11 «Техническая эксплуатация и</w:t>
      </w:r>
      <w:r>
        <w:rPr>
          <w:rFonts w:ascii="Times New Roman" w:hAnsi="Times New Roman"/>
          <w:sz w:val="27"/>
        </w:rPr>
        <w:t xml:space="preserve"> </w:t>
      </w:r>
      <w:r>
        <w:rPr>
          <w:rFonts w:ascii="Times New Roman" w:hAnsi="Times New Roman"/>
          <w:sz w:val="27"/>
        </w:rPr>
        <w:t>обслуживание электрического и электромеханического оборудования (по</w:t>
      </w:r>
      <w:r>
        <w:rPr>
          <w:rFonts w:ascii="Times New Roman" w:hAnsi="Times New Roman"/>
          <w:sz w:val="27"/>
        </w:rPr>
        <w:t xml:space="preserve"> </w:t>
      </w:r>
      <w:r>
        <w:rPr>
          <w:rFonts w:ascii="Times New Roman" w:hAnsi="Times New Roman"/>
          <w:sz w:val="27"/>
        </w:rPr>
        <w:t xml:space="preserve">отраслям)» от </w:t>
      </w:r>
      <w:r>
        <w:rPr>
          <w:rFonts w:ascii="Times New Roman" w:hAnsi="Times New Roman"/>
          <w:sz w:val="27"/>
        </w:rPr>
        <w:t>07 декабря 2017 № 1196</w:t>
      </w:r>
    </w:p>
    <w:p w14:paraId="2B000000">
      <w:pPr>
        <w:pStyle w:val="Style_2"/>
        <w:spacing w:after="0" w:before="0" w:line="276" w:lineRule="auto"/>
        <w:ind w:firstLine="851" w:left="0"/>
        <w:jc w:val="both"/>
        <w:rPr>
          <w:b w:val="0"/>
          <w:color w:val="000000"/>
          <w:sz w:val="27"/>
        </w:rPr>
      </w:pPr>
      <w:r>
        <w:rPr>
          <w:b w:val="0"/>
          <w:sz w:val="27"/>
        </w:rPr>
        <w:t xml:space="preserve">ФГОС специальности 23.02.04 «Техническая эксплуатация подъемно-транспортных, строительных, дорожных машин и оборудования (по отраслям)» </w:t>
      </w:r>
      <w:r>
        <w:rPr>
          <w:b w:val="0"/>
          <w:color w:val="000000"/>
          <w:sz w:val="27"/>
        </w:rPr>
        <w:t>от 23.01.2018 N 45</w:t>
      </w:r>
    </w:p>
    <w:p w14:paraId="2C000000">
      <w:pPr>
        <w:spacing w:after="0"/>
        <w:ind w:firstLine="851" w:left="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ФГОС специальности 35.02.12 «Садово-парковое и ландшафтное</w:t>
      </w:r>
      <w:r>
        <w:rPr>
          <w:rFonts w:ascii="Times New Roman" w:hAnsi="Times New Roman"/>
          <w:sz w:val="27"/>
        </w:rPr>
        <w:t xml:space="preserve"> </w:t>
      </w:r>
      <w:r>
        <w:rPr>
          <w:rFonts w:ascii="Times New Roman" w:hAnsi="Times New Roman"/>
          <w:sz w:val="27"/>
        </w:rPr>
        <w:t xml:space="preserve">строительство» от 7 мая 2014 г. № 461 </w:t>
      </w:r>
    </w:p>
    <w:p w14:paraId="2D000000">
      <w:pPr>
        <w:spacing w:after="0"/>
        <w:ind w:firstLine="851" w:left="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 xml:space="preserve">ФГОС специальности 54.02.01 «Дизайн (по отраслям)» от 27 октября 2014 г. № 1391 </w:t>
      </w:r>
    </w:p>
    <w:p w14:paraId="2E000000">
      <w:pPr>
        <w:spacing w:after="0"/>
        <w:ind w:firstLine="851" w:left="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 xml:space="preserve">ФГОС специальности 21.02.05 «Земельно-имущественные отношения» от 12 мая 2014 г. </w:t>
      </w:r>
      <w:r>
        <w:rPr>
          <w:rFonts w:ascii="Times New Roman" w:hAnsi="Times New Roman"/>
          <w:sz w:val="27"/>
        </w:rPr>
        <w:t>№</w:t>
      </w:r>
      <w:r>
        <w:rPr>
          <w:rFonts w:ascii="Times New Roman" w:hAnsi="Times New Roman"/>
          <w:sz w:val="27"/>
        </w:rPr>
        <w:t xml:space="preserve"> 486 </w:t>
      </w:r>
    </w:p>
    <w:p w14:paraId="2F000000">
      <w:pPr>
        <w:spacing w:after="0"/>
        <w:ind w:firstLine="851" w:left="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 xml:space="preserve">ФГОС специальности 46.02.01 «Документационное обеспечение управления и архивоведения» от 11 августа 2014 г. № 975 </w:t>
      </w:r>
    </w:p>
    <w:p w14:paraId="30000000">
      <w:pPr>
        <w:spacing w:after="0"/>
        <w:ind w:firstLine="851" w:left="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 xml:space="preserve">4. </w:t>
      </w:r>
      <w:r>
        <w:rPr>
          <w:rFonts w:ascii="Times New Roman" w:hAnsi="Times New Roman"/>
          <w:sz w:val="27"/>
        </w:rPr>
        <w:t>ГАПОУ СО «НТСК» использует необходимые для организации образовательной деятельности средств обучения и воспитания при проведении ГИА выпускников</w:t>
      </w:r>
      <w:r>
        <w:rPr>
          <w:rFonts w:ascii="Times New Roman" w:hAnsi="Times New Roman"/>
          <w:sz w:val="27"/>
        </w:rPr>
        <w:t>.</w:t>
      </w:r>
    </w:p>
    <w:p w14:paraId="31000000">
      <w:pPr>
        <w:spacing w:after="0"/>
        <w:ind w:firstLine="851" w:left="0"/>
        <w:jc w:val="both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  <w:t xml:space="preserve">5. </w:t>
      </w:r>
      <w:r>
        <w:rPr>
          <w:rFonts w:ascii="Times New Roman" w:hAnsi="Times New Roman"/>
          <w:sz w:val="27"/>
        </w:rPr>
        <w:t xml:space="preserve">Выпускникам и лицам, привлекаемым к проведению ГИА, во время ее проведения запрещается иметь при себе и использовать средства связи, за исключением случаев, предусмотренных </w:t>
      </w:r>
      <w:r>
        <w:rPr>
          <w:rFonts w:ascii="Times New Roman" w:hAnsi="Times New Roman"/>
          <w:sz w:val="27"/>
        </w:rPr>
        <w:t>пунктом 34</w:t>
      </w:r>
      <w:r>
        <w:rPr>
          <w:rFonts w:ascii="Times New Roman" w:hAnsi="Times New Roman"/>
          <w:sz w:val="27"/>
        </w:rPr>
        <w:t xml:space="preserve"> Порядка</w:t>
      </w:r>
    </w:p>
    <w:p w14:paraId="32000000">
      <w:pPr>
        <w:pStyle w:val="Style_3"/>
        <w:tabs>
          <w:tab w:leader="none" w:pos="1402" w:val="left"/>
          <w:tab w:leader="none" w:pos="2506" w:val="left"/>
          <w:tab w:leader="none" w:pos="4450" w:val="left"/>
        </w:tabs>
        <w:spacing w:line="276" w:lineRule="auto"/>
        <w:ind w:firstLine="851" w:left="0"/>
        <w:jc w:val="both"/>
        <w:rPr>
          <w:color w:val="000000"/>
          <w:sz w:val="27"/>
        </w:rPr>
      </w:pPr>
      <w:r>
        <w:rPr>
          <w:color w:val="000000"/>
          <w:sz w:val="27"/>
        </w:rPr>
        <w:t xml:space="preserve">6. </w:t>
      </w:r>
      <w:r>
        <w:rPr>
          <w:color w:val="000000"/>
          <w:sz w:val="27"/>
        </w:rPr>
        <w:t>Лица,</w:t>
      </w:r>
      <w:r>
        <w:rPr>
          <w:color w:val="000000"/>
          <w:sz w:val="27"/>
        </w:rPr>
        <w:t xml:space="preserve"> </w:t>
      </w:r>
      <w:r>
        <w:rPr>
          <w:color w:val="000000"/>
          <w:sz w:val="27"/>
        </w:rPr>
        <w:t>осваивающие</w:t>
      </w:r>
      <w:r>
        <w:rPr>
          <w:color w:val="000000"/>
          <w:sz w:val="27"/>
        </w:rPr>
        <w:t xml:space="preserve"> </w:t>
      </w:r>
      <w:r>
        <w:rPr>
          <w:color w:val="000000"/>
          <w:sz w:val="27"/>
        </w:rPr>
        <w:t>образовательную программу среднего</w:t>
      </w:r>
      <w:r>
        <w:rPr>
          <w:color w:val="000000"/>
          <w:sz w:val="27"/>
        </w:rPr>
        <w:t xml:space="preserve"> </w:t>
      </w:r>
      <w:r>
        <w:rPr>
          <w:color w:val="000000"/>
          <w:sz w:val="27"/>
        </w:rPr>
        <w:t>профессионального образования в форме самообразования либо обучавшиеся по не имеющей государственной аккредитации образовательной программе среднего профессионального образования, вправе пройти экстерном ГИА в образовательной организации по имеющей государственную аккредитацию образовательной программе среднего профессионального образования в соответствии с Порядком</w:t>
      </w:r>
      <w:r>
        <w:rPr>
          <w:color w:val="000000"/>
          <w:sz w:val="27"/>
        </w:rPr>
        <w:t>.</w:t>
      </w:r>
    </w:p>
    <w:p w14:paraId="33000000">
      <w:pPr>
        <w:pStyle w:val="Style_3"/>
        <w:tabs>
          <w:tab w:leader="none" w:pos="1402" w:val="left"/>
          <w:tab w:leader="none" w:pos="2506" w:val="left"/>
          <w:tab w:leader="none" w:pos="4450" w:val="left"/>
        </w:tabs>
        <w:spacing w:line="276" w:lineRule="auto"/>
        <w:ind w:firstLine="851" w:left="0"/>
        <w:jc w:val="both"/>
        <w:rPr>
          <w:sz w:val="27"/>
        </w:rPr>
      </w:pPr>
    </w:p>
    <w:p w14:paraId="34000000">
      <w:pPr>
        <w:spacing w:after="0"/>
        <w:ind w:firstLine="851" w:left="0"/>
        <w:jc w:val="center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II</w:t>
      </w:r>
      <w:r>
        <w:rPr>
          <w:rFonts w:ascii="Times New Roman" w:hAnsi="Times New Roman"/>
          <w:sz w:val="27"/>
        </w:rPr>
        <w:t xml:space="preserve"> ФОРМЫ ГИА</w:t>
      </w:r>
    </w:p>
    <w:p w14:paraId="35000000">
      <w:pPr>
        <w:spacing w:after="0"/>
        <w:ind w:firstLine="851" w:left="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7</w:t>
      </w:r>
      <w:r>
        <w:rPr>
          <w:rFonts w:ascii="Times New Roman" w:hAnsi="Times New Roman"/>
          <w:sz w:val="27"/>
        </w:rPr>
        <w:t xml:space="preserve">. </w:t>
      </w:r>
      <w:r>
        <w:rPr>
          <w:rFonts w:ascii="Times New Roman" w:hAnsi="Times New Roman"/>
          <w:sz w:val="27"/>
        </w:rPr>
        <w:t>ГИА проводится в следующих формах:</w:t>
      </w:r>
    </w:p>
    <w:p w14:paraId="36000000">
      <w:pPr>
        <w:spacing w:after="0"/>
        <w:ind w:firstLine="851" w:left="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 xml:space="preserve">а) </w:t>
      </w:r>
      <w:r>
        <w:rPr>
          <w:rFonts w:ascii="Times New Roman" w:hAnsi="Times New Roman"/>
          <w:spacing w:val="2"/>
          <w:sz w:val="27"/>
          <w:highlight w:val="white"/>
        </w:rPr>
        <w:t xml:space="preserve">подготовку и защиту выпускной квалификационной работы (дипломная работа, дипломный проект), </w:t>
      </w:r>
      <w:r>
        <w:rPr>
          <w:rFonts w:ascii="Times New Roman" w:hAnsi="Times New Roman"/>
          <w:color w:val="000000"/>
          <w:sz w:val="27"/>
        </w:rPr>
        <w:t>для выпускников, осваивающих программы подготовки специалистов среднего звена</w:t>
      </w:r>
      <w:r>
        <w:rPr>
          <w:rFonts w:ascii="Times New Roman" w:hAnsi="Times New Roman"/>
          <w:sz w:val="27"/>
        </w:rPr>
        <w:t xml:space="preserve"> </w:t>
      </w:r>
      <w:r>
        <w:rPr>
          <w:rFonts w:ascii="Times New Roman" w:hAnsi="Times New Roman"/>
          <w:sz w:val="27"/>
        </w:rPr>
        <w:t xml:space="preserve">в соответствии с требованиями, установленными ФГОС СПО следующих специальностей: </w:t>
      </w:r>
    </w:p>
    <w:p w14:paraId="37000000">
      <w:pPr>
        <w:numPr>
          <w:ilvl w:val="0"/>
          <w:numId w:val="2"/>
        </w:numPr>
        <w:tabs>
          <w:tab w:leader="none" w:pos="284" w:val="left"/>
          <w:tab w:leader="none" w:pos="567" w:val="left"/>
        </w:tabs>
        <w:spacing w:after="0"/>
        <w:ind w:firstLine="851" w:left="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 xml:space="preserve">09.02.04 «Информационные системы (по отраслям)» </w:t>
      </w:r>
    </w:p>
    <w:p w14:paraId="38000000">
      <w:pPr>
        <w:numPr>
          <w:ilvl w:val="0"/>
          <w:numId w:val="2"/>
        </w:numPr>
        <w:tabs>
          <w:tab w:leader="none" w:pos="284" w:val="left"/>
          <w:tab w:leader="none" w:pos="567" w:val="left"/>
        </w:tabs>
        <w:spacing w:after="0"/>
        <w:ind w:firstLine="851" w:left="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 xml:space="preserve">35.02.12 «Садово-парковое и ландшафтное строительство» </w:t>
      </w:r>
    </w:p>
    <w:p w14:paraId="39000000">
      <w:pPr>
        <w:numPr>
          <w:ilvl w:val="0"/>
          <w:numId w:val="2"/>
        </w:numPr>
        <w:tabs>
          <w:tab w:leader="none" w:pos="284" w:val="left"/>
          <w:tab w:leader="none" w:pos="567" w:val="left"/>
        </w:tabs>
        <w:spacing w:after="0"/>
        <w:ind w:firstLine="851" w:left="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 xml:space="preserve">54.02.01 «Дизайн (по отраслям)» </w:t>
      </w:r>
    </w:p>
    <w:p w14:paraId="3A000000">
      <w:pPr>
        <w:numPr>
          <w:ilvl w:val="0"/>
          <w:numId w:val="2"/>
        </w:numPr>
        <w:tabs>
          <w:tab w:leader="none" w:pos="284" w:val="left"/>
          <w:tab w:leader="none" w:pos="567" w:val="left"/>
        </w:tabs>
        <w:spacing w:after="0"/>
        <w:ind w:firstLine="851" w:left="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 xml:space="preserve">21.02.05 «Земельно-имущественные отношения» </w:t>
      </w:r>
    </w:p>
    <w:p w14:paraId="3B000000">
      <w:pPr>
        <w:numPr>
          <w:ilvl w:val="0"/>
          <w:numId w:val="2"/>
        </w:numPr>
        <w:tabs>
          <w:tab w:leader="none" w:pos="284" w:val="left"/>
          <w:tab w:leader="none" w:pos="567" w:val="left"/>
        </w:tabs>
        <w:spacing w:after="0"/>
        <w:ind w:firstLine="851" w:left="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 xml:space="preserve">46.02.01 «Документационное обеспечение управления и архивоведения» </w:t>
      </w:r>
    </w:p>
    <w:p w14:paraId="3C000000">
      <w:pPr>
        <w:spacing w:after="0"/>
        <w:ind w:firstLine="851" w:left="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color w:val="000000"/>
          <w:sz w:val="27"/>
        </w:rPr>
        <w:t xml:space="preserve">б) в форме демонстрационного экзамена и защиты дипломного проекта (работы) для выпускников, осваивающих программы подготовки специалистов среднего звена, </w:t>
      </w:r>
      <w:r>
        <w:rPr>
          <w:rFonts w:ascii="Times New Roman" w:hAnsi="Times New Roman"/>
          <w:sz w:val="27"/>
        </w:rPr>
        <w:t xml:space="preserve">в соответствии с требованиями, установленными ФГОС СПО следующих специальностей: </w:t>
      </w:r>
    </w:p>
    <w:p w14:paraId="3D000000">
      <w:pPr>
        <w:numPr>
          <w:ilvl w:val="0"/>
          <w:numId w:val="3"/>
        </w:numPr>
        <w:tabs>
          <w:tab w:leader="none" w:pos="142" w:val="left"/>
          <w:tab w:leader="none" w:pos="284" w:val="left"/>
          <w:tab w:leader="none" w:pos="426" w:val="left"/>
        </w:tabs>
        <w:spacing w:after="0"/>
        <w:ind w:firstLine="851" w:left="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08.02.01 «</w:t>
      </w:r>
      <w:r>
        <w:rPr>
          <w:rFonts w:ascii="Times New Roman" w:hAnsi="Times New Roman"/>
          <w:sz w:val="27"/>
        </w:rPr>
        <w:t>Строительство и эксплуатация зданий и сооружений</w:t>
      </w:r>
      <w:r>
        <w:rPr>
          <w:rFonts w:ascii="Times New Roman" w:hAnsi="Times New Roman"/>
          <w:sz w:val="27"/>
        </w:rPr>
        <w:t xml:space="preserve">» </w:t>
      </w:r>
    </w:p>
    <w:p w14:paraId="3E000000">
      <w:pPr>
        <w:numPr>
          <w:ilvl w:val="0"/>
          <w:numId w:val="3"/>
        </w:numPr>
        <w:tabs>
          <w:tab w:leader="none" w:pos="142" w:val="left"/>
          <w:tab w:leader="none" w:pos="284" w:val="left"/>
          <w:tab w:leader="none" w:pos="426" w:val="left"/>
        </w:tabs>
        <w:spacing w:after="0"/>
        <w:ind w:firstLine="851" w:left="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 xml:space="preserve">23.02.04 «Техническая эксплуатация подъемно-транспортных, строительных, дорожных машин и оборудования (по отраслям)» </w:t>
      </w:r>
    </w:p>
    <w:p w14:paraId="3F000000">
      <w:pPr>
        <w:numPr>
          <w:ilvl w:val="0"/>
          <w:numId w:val="3"/>
        </w:numPr>
        <w:tabs>
          <w:tab w:leader="none" w:pos="142" w:val="left"/>
          <w:tab w:leader="none" w:pos="284" w:val="left"/>
          <w:tab w:leader="none" w:pos="426" w:val="left"/>
        </w:tabs>
        <w:spacing w:after="0"/>
        <w:ind w:firstLine="851" w:left="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 xml:space="preserve">13.02.11 «Техническая эксплуатация и обслуживание электрического и электромеханического оборудования (по отраслям)» </w:t>
      </w:r>
    </w:p>
    <w:p w14:paraId="40000000">
      <w:pPr>
        <w:spacing w:after="0"/>
        <w:ind w:firstLine="851" w:left="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8</w:t>
      </w:r>
      <w:r>
        <w:rPr>
          <w:rFonts w:ascii="Times New Roman" w:hAnsi="Times New Roman"/>
          <w:sz w:val="27"/>
        </w:rPr>
        <w:t>. Демонстрационный экзамен направлен на определение уровня освоения выпускниками материала, предусмотренного образовательной программой, и степени  сформированности профессиональный умений и навыков путем проведения независимой экспертной оценки выполненных выпускником практических заданий в условиях реальных и смоделированных производственных процессов.</w:t>
      </w:r>
    </w:p>
    <w:p w14:paraId="41000000">
      <w:pPr>
        <w:spacing w:after="0"/>
        <w:ind w:firstLine="851" w:left="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9</w:t>
      </w:r>
      <w:r>
        <w:rPr>
          <w:rFonts w:ascii="Times New Roman" w:hAnsi="Times New Roman"/>
          <w:sz w:val="27"/>
        </w:rPr>
        <w:t>. Демонстрационный экзамен проводится по двум уровням:</w:t>
      </w:r>
    </w:p>
    <w:p w14:paraId="42000000">
      <w:pPr>
        <w:spacing w:after="0"/>
        <w:ind w:firstLine="851" w:left="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демонстрационный экзамен базово</w:t>
      </w:r>
      <w:r>
        <w:rPr>
          <w:rFonts w:ascii="Times New Roman" w:hAnsi="Times New Roman"/>
          <w:sz w:val="27"/>
        </w:rPr>
        <w:t>го</w:t>
      </w:r>
      <w:r>
        <w:rPr>
          <w:rFonts w:ascii="Times New Roman" w:hAnsi="Times New Roman"/>
          <w:sz w:val="27"/>
        </w:rPr>
        <w:t xml:space="preserve"> уровня проводится на основе требований к результатам освоения образовательных программ среднего профессионального образования, установленных ФГОС СПО.</w:t>
      </w:r>
    </w:p>
    <w:p w14:paraId="43000000">
      <w:pPr>
        <w:spacing w:after="0"/>
        <w:ind w:firstLine="851" w:left="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демонстрационный экзамен профильного уровня проводится по решению образовательной организации на основании заявлений выпускников на основе требований к результатам освоения образовательных программ среднего профессионального образования, установленных ФГОС СПО, а также квалификационных требований, заявленных организациями, работодателями, заинтересованными в подготовке кадров соответствующей квалификации, в том числе являющимися стороной договора о сетевой форме реализации образовательных программ и (или) договора о практической подготовке обучающихся (далее - организации-партнеры).</w:t>
      </w:r>
    </w:p>
    <w:p w14:paraId="44000000">
      <w:pPr>
        <w:pStyle w:val="Style_3"/>
        <w:spacing w:line="276" w:lineRule="auto"/>
        <w:ind w:firstLine="851" w:left="0"/>
        <w:jc w:val="both"/>
        <w:rPr>
          <w:sz w:val="27"/>
        </w:rPr>
      </w:pPr>
      <w:r>
        <w:rPr>
          <w:color w:val="000000"/>
          <w:sz w:val="27"/>
        </w:rPr>
        <w:t>10</w:t>
      </w:r>
      <w:r>
        <w:rPr>
          <w:color w:val="000000"/>
          <w:sz w:val="27"/>
        </w:rPr>
        <w:t xml:space="preserve">. </w:t>
      </w:r>
      <w:r>
        <w:rPr>
          <w:color w:val="000000"/>
          <w:sz w:val="27"/>
        </w:rPr>
        <w:t>Дипломный проект (работа) направлен на систематизацию и закрепление знаний выпускника по специальности, а также определение уровня готовности выпускника к самостоятельной профессиональной деятельности. Дипломный проект (работа) предполагает самостоятельную подготовку (написание) выпускником проекта (работы), демонстрирующего уровень знаний выпускника в рамках выбранной темы, а также сформированность его профессиональных умений и навыков.</w:t>
      </w:r>
    </w:p>
    <w:p w14:paraId="45000000">
      <w:pPr>
        <w:pStyle w:val="Style_3"/>
        <w:spacing w:line="276" w:lineRule="auto"/>
        <w:ind w:firstLine="851" w:left="0"/>
        <w:jc w:val="both"/>
        <w:rPr>
          <w:sz w:val="27"/>
        </w:rPr>
      </w:pPr>
      <w:r>
        <w:rPr>
          <w:color w:val="000000"/>
          <w:sz w:val="27"/>
        </w:rPr>
        <w:t>Тематика дипломных проектов (работ) определяется образовательной организацией. Выпускнику предоставляется право выбора темы дипломного проекта (работы), в том числе предложения своей темы с необходимым обоснованием целесообразности ее разработки дл</w:t>
      </w:r>
      <w:r>
        <w:rPr>
          <w:color w:val="000000"/>
          <w:sz w:val="27"/>
        </w:rPr>
        <w:t xml:space="preserve">я </w:t>
      </w:r>
      <w:r>
        <w:rPr>
          <w:color w:val="000000"/>
          <w:sz w:val="27"/>
        </w:rPr>
        <w:t>практического применения. Тема дипломного проекта (работы) должна соответствовав содержанию одного или нескольких профессиональных модулей, входящих в образовательную программу среднего профессионального образования.</w:t>
      </w:r>
    </w:p>
    <w:p w14:paraId="46000000">
      <w:pPr>
        <w:pStyle w:val="Style_3"/>
        <w:spacing w:line="276" w:lineRule="auto"/>
        <w:ind w:firstLine="851" w:left="0"/>
        <w:jc w:val="both"/>
        <w:rPr>
          <w:sz w:val="27"/>
        </w:rPr>
      </w:pPr>
      <w:r>
        <w:rPr>
          <w:color w:val="000000"/>
          <w:sz w:val="27"/>
        </w:rPr>
        <w:t>Для подготовки дипломного проекта (работы) выпускнику назначается руководитель и при необходимости консультанты, оказывающие выпускнику методическую поддержку.</w:t>
      </w:r>
    </w:p>
    <w:p w14:paraId="47000000">
      <w:pPr>
        <w:pStyle w:val="Style_3"/>
        <w:spacing w:line="276" w:lineRule="auto"/>
        <w:ind w:firstLine="851" w:left="0"/>
        <w:jc w:val="both"/>
        <w:rPr>
          <w:sz w:val="27"/>
        </w:rPr>
      </w:pPr>
      <w:r>
        <w:rPr>
          <w:color w:val="000000"/>
          <w:sz w:val="27"/>
        </w:rPr>
        <w:t>Закрепление за выпускниками тем дипломных проектов (работ), назначение руководителей и консультантов осуществляется распорядительным актом образовательной организации.</w:t>
      </w:r>
    </w:p>
    <w:p w14:paraId="48000000">
      <w:pPr>
        <w:pStyle w:val="Style_3"/>
        <w:spacing w:line="276" w:lineRule="auto"/>
        <w:ind w:firstLine="851" w:left="0"/>
        <w:rPr>
          <w:color w:val="000000"/>
          <w:sz w:val="27"/>
        </w:rPr>
      </w:pPr>
    </w:p>
    <w:p w14:paraId="49000000">
      <w:pPr>
        <w:pStyle w:val="Style_3"/>
        <w:spacing w:line="276" w:lineRule="auto"/>
        <w:ind w:firstLine="851" w:left="0"/>
        <w:rPr>
          <w:sz w:val="27"/>
        </w:rPr>
      </w:pPr>
      <w:r>
        <w:rPr>
          <w:color w:val="000000"/>
          <w:sz w:val="27"/>
        </w:rPr>
        <w:t>III. ПОДГОТОВКА ПРОВЕДЕНИЯ ГИА</w:t>
      </w:r>
    </w:p>
    <w:p w14:paraId="4A000000">
      <w:pPr>
        <w:pStyle w:val="Style_3"/>
        <w:spacing w:line="276" w:lineRule="auto"/>
        <w:ind w:firstLine="851" w:left="0"/>
        <w:jc w:val="both"/>
        <w:rPr>
          <w:sz w:val="27"/>
        </w:rPr>
      </w:pPr>
      <w:r>
        <w:rPr>
          <w:color w:val="000000"/>
          <w:sz w:val="27"/>
        </w:rPr>
        <w:t xml:space="preserve">11. </w:t>
      </w:r>
      <w:r>
        <w:rPr>
          <w:color w:val="000000"/>
          <w:sz w:val="27"/>
        </w:rPr>
        <w:t>В целях определения соответствия результатов освоения выпускниками имеющих государственную аккредитацию образовательных программ среднего профессионального образования соответствующим требованиям ФГОС СПО ГИА проводится государственными экзаменационными комиссиями (далее - ГЭК), создаваемыми образовательной организацией по каждой укрупненной группе профессий, специальностей среднего профессионального образования либо по усмотрению образовательной организации по отдельным профессиям и специальностям среднего профессионального образования.</w:t>
      </w:r>
    </w:p>
    <w:p w14:paraId="4B000000">
      <w:pPr>
        <w:pStyle w:val="Style_3"/>
        <w:tabs>
          <w:tab w:leader="none" w:pos="284" w:val="left"/>
          <w:tab w:leader="none" w:pos="426" w:val="left"/>
        </w:tabs>
        <w:spacing w:line="276" w:lineRule="auto"/>
        <w:ind w:firstLine="851" w:left="0"/>
        <w:jc w:val="both"/>
        <w:rPr>
          <w:sz w:val="27"/>
        </w:rPr>
      </w:pPr>
      <w:r>
        <w:rPr>
          <w:color w:val="000000"/>
          <w:sz w:val="27"/>
        </w:rPr>
        <w:t>ГЭК формируется из числа педагогических работников образовательных организаций, лиц, приглашенных из сторонних организаций, в том числе:</w:t>
      </w:r>
    </w:p>
    <w:p w14:paraId="4C000000">
      <w:pPr>
        <w:pStyle w:val="Style_3"/>
        <w:numPr>
          <w:ilvl w:val="0"/>
          <w:numId w:val="4"/>
        </w:numPr>
        <w:tabs>
          <w:tab w:leader="none" w:pos="284" w:val="left"/>
          <w:tab w:leader="none" w:pos="426" w:val="left"/>
        </w:tabs>
        <w:spacing w:line="276" w:lineRule="auto"/>
        <w:ind w:firstLine="851" w:left="0"/>
        <w:jc w:val="both"/>
        <w:rPr>
          <w:sz w:val="27"/>
        </w:rPr>
      </w:pPr>
      <w:r>
        <w:rPr>
          <w:color w:val="000000"/>
          <w:sz w:val="27"/>
        </w:rPr>
        <w:t>педагогических работников;</w:t>
      </w:r>
    </w:p>
    <w:p w14:paraId="4D000000">
      <w:pPr>
        <w:pStyle w:val="Style_3"/>
        <w:numPr>
          <w:ilvl w:val="0"/>
          <w:numId w:val="4"/>
        </w:numPr>
        <w:tabs>
          <w:tab w:leader="none" w:pos="284" w:val="left"/>
          <w:tab w:leader="none" w:pos="426" w:val="left"/>
        </w:tabs>
        <w:spacing w:line="276" w:lineRule="auto"/>
        <w:ind w:firstLine="851" w:left="0"/>
        <w:jc w:val="both"/>
        <w:rPr>
          <w:sz w:val="27"/>
        </w:rPr>
      </w:pPr>
      <w:r>
        <w:rPr>
          <w:color w:val="000000"/>
          <w:sz w:val="27"/>
        </w:rPr>
        <w:t>представителей организаций-партнеров, направление деятельности которых соответствует области профессиональной деятельности, к которой готовятся выпускники;</w:t>
      </w:r>
    </w:p>
    <w:p w14:paraId="4E000000">
      <w:pPr>
        <w:pStyle w:val="Style_3"/>
        <w:spacing w:line="276" w:lineRule="auto"/>
        <w:ind w:firstLine="851" w:left="0"/>
        <w:jc w:val="both"/>
        <w:rPr>
          <w:sz w:val="27"/>
        </w:rPr>
      </w:pPr>
      <w:r>
        <w:rPr>
          <w:sz w:val="27"/>
        </w:rPr>
        <w:t>12</w:t>
      </w:r>
      <w:r>
        <w:rPr>
          <w:sz w:val="27"/>
        </w:rPr>
        <w:t xml:space="preserve">. </w:t>
      </w:r>
      <w:r>
        <w:rPr>
          <w:sz w:val="27"/>
        </w:rPr>
        <w:t>При проведении демонстрационного экзамена в составе ГЭК создается экспертная группа из числа лиц, приглашенных из сторонних организаций и обладающих профессиональными знаниями, навыками и опытом в сфере, соответствующей профессии, специальности среднего профессионального образования или укрупненной группы профессий и специальностей, по которой проводится демонстрационный экзамен (далее - экспертная группа</w:t>
      </w:r>
      <w:r>
        <w:rPr>
          <w:sz w:val="27"/>
        </w:rPr>
        <w:t>, эксперты</w:t>
      </w:r>
      <w:r>
        <w:rPr>
          <w:sz w:val="27"/>
        </w:rPr>
        <w:t>).</w:t>
      </w:r>
    </w:p>
    <w:p w14:paraId="4F000000">
      <w:pPr>
        <w:pStyle w:val="Style_3"/>
        <w:spacing w:line="276" w:lineRule="auto"/>
        <w:ind w:firstLine="851" w:left="0"/>
        <w:jc w:val="both"/>
        <w:rPr>
          <w:sz w:val="27"/>
        </w:rPr>
      </w:pPr>
      <w:r>
        <w:rPr>
          <w:sz w:val="27"/>
        </w:rPr>
        <w:t>1</w:t>
      </w:r>
      <w:r>
        <w:rPr>
          <w:sz w:val="27"/>
        </w:rPr>
        <w:t>3</w:t>
      </w:r>
      <w:r>
        <w:rPr>
          <w:sz w:val="27"/>
        </w:rPr>
        <w:t xml:space="preserve">. </w:t>
      </w:r>
      <w:r>
        <w:rPr>
          <w:color w:val="000000"/>
          <w:sz w:val="27"/>
        </w:rPr>
        <w:t>Состав ГЭК утверждается распорядительным актом образовательной организации и действует в течение одного календарного года. В состав ГЭК входят председатель ГЭК, заместитель председателя ГЭК и члены ГЭК.</w:t>
      </w:r>
    </w:p>
    <w:p w14:paraId="50000000">
      <w:pPr>
        <w:pStyle w:val="Style_3"/>
        <w:tabs>
          <w:tab w:leader="none" w:pos="1192" w:val="left"/>
        </w:tabs>
        <w:spacing w:line="276" w:lineRule="auto"/>
        <w:ind w:firstLine="851" w:left="0"/>
        <w:jc w:val="both"/>
        <w:rPr>
          <w:color w:val="000000"/>
          <w:sz w:val="27"/>
        </w:rPr>
      </w:pPr>
      <w:r>
        <w:rPr>
          <w:color w:val="000000"/>
          <w:sz w:val="27"/>
        </w:rPr>
        <w:t>14</w:t>
      </w:r>
      <w:r>
        <w:rPr>
          <w:color w:val="000000"/>
          <w:sz w:val="27"/>
        </w:rPr>
        <w:t>. ГЭК возглавляет председатель, который организует и контролирует деятельность ГЭК, обеспечивает единство требований, предъявляемых к выпускникам.</w:t>
      </w:r>
    </w:p>
    <w:p w14:paraId="51000000">
      <w:pPr>
        <w:pStyle w:val="Style_3"/>
        <w:spacing w:line="276" w:lineRule="auto"/>
        <w:ind w:firstLine="851" w:left="0"/>
        <w:jc w:val="both"/>
        <w:rPr>
          <w:sz w:val="27"/>
        </w:rPr>
      </w:pPr>
      <w:r>
        <w:rPr>
          <w:color w:val="000000"/>
          <w:sz w:val="27"/>
        </w:rPr>
        <w:t>Председатель ГЭК утверждается не позднее 20 декабря текущего года на следующий календарный год (с 1 января по 31 декабря) по представлению образовательной организации органом местного самоуправления муниципального района, муниципального округа, городского округа, органом исполнительной власти субъекта Российской Федерации, федеральным органом исполнительной власти, в ведении которого соответственно находится образовательная организация, а в случае, если функции и полномочия учредителя образовательной организации осуществляет Правительство Российской Федерации - по представлению указанной образовательной организации Министерством просвещения Российской Федерации.</w:t>
      </w:r>
    </w:p>
    <w:p w14:paraId="52000000">
      <w:pPr>
        <w:pStyle w:val="Style_3"/>
        <w:spacing w:line="276" w:lineRule="auto"/>
        <w:ind w:firstLine="851" w:left="0"/>
        <w:jc w:val="both"/>
        <w:rPr>
          <w:sz w:val="27"/>
        </w:rPr>
      </w:pPr>
      <w:r>
        <w:rPr>
          <w:color w:val="000000"/>
          <w:sz w:val="27"/>
        </w:rPr>
        <w:t>Председателем ГЭК образовательной организации утверждается лицо, не работающее в образовательной организации, из числа:</w:t>
      </w:r>
    </w:p>
    <w:p w14:paraId="53000000">
      <w:pPr>
        <w:pStyle w:val="Style_3"/>
        <w:spacing w:line="276" w:lineRule="auto"/>
        <w:ind w:firstLine="851" w:left="0"/>
        <w:jc w:val="both"/>
        <w:rPr>
          <w:color w:val="000000"/>
          <w:sz w:val="27"/>
        </w:rPr>
      </w:pPr>
      <w:r>
        <w:rPr>
          <w:color w:val="000000"/>
          <w:sz w:val="27"/>
        </w:rPr>
        <w:t>руководителей или заместителей руководителей организаций, осуществляющих образовательную деятельность, соответствующую области профессиональной деятельности, к которой готовятся выпускники;</w:t>
      </w:r>
    </w:p>
    <w:p w14:paraId="54000000">
      <w:pPr>
        <w:pStyle w:val="Style_3"/>
        <w:spacing w:line="276" w:lineRule="auto"/>
        <w:ind w:firstLine="851" w:left="0"/>
        <w:jc w:val="both"/>
        <w:rPr>
          <w:color w:val="000000"/>
          <w:sz w:val="27"/>
        </w:rPr>
      </w:pPr>
      <w:r>
        <w:rPr>
          <w:color w:val="000000"/>
          <w:sz w:val="27"/>
        </w:rPr>
        <w:t xml:space="preserve">представителей </w:t>
      </w:r>
      <w:r>
        <w:rPr>
          <w:color w:val="000000"/>
          <w:sz w:val="27"/>
        </w:rPr>
        <w:t xml:space="preserve">работодателей или их объединений, </w:t>
      </w:r>
      <w:r>
        <w:rPr>
          <w:color w:val="000000"/>
          <w:sz w:val="27"/>
        </w:rPr>
        <w:t>организаций – партнеров, включая экспертов, при условии, что направление деятельности данных представителей соответствует области профессиональной деятельности, к которой готовятся выпускники.</w:t>
      </w:r>
    </w:p>
    <w:p w14:paraId="55000000">
      <w:pPr>
        <w:pStyle w:val="Style_3"/>
        <w:tabs>
          <w:tab w:leader="none" w:pos="1238" w:val="left"/>
        </w:tabs>
        <w:spacing w:line="276" w:lineRule="auto"/>
        <w:ind w:firstLine="851" w:left="0"/>
        <w:jc w:val="both"/>
        <w:rPr>
          <w:sz w:val="27"/>
        </w:rPr>
      </w:pPr>
      <w:r>
        <w:rPr>
          <w:color w:val="000000"/>
          <w:sz w:val="27"/>
        </w:rPr>
        <w:t>15</w:t>
      </w:r>
      <w:r>
        <w:rPr>
          <w:color w:val="000000"/>
          <w:sz w:val="27"/>
        </w:rPr>
        <w:t>. Руководитель образовательной организации является заместителем председателя ГЭК. В случае создания в образовательной организации нескольких ГЭК назначается несколько заместителей председателя ГЭК из числа заместителей руководителя образовательной организации или педагогических работников.</w:t>
      </w:r>
    </w:p>
    <w:p w14:paraId="56000000">
      <w:pPr>
        <w:pStyle w:val="Style_3"/>
        <w:tabs>
          <w:tab w:leader="none" w:pos="1238" w:val="left"/>
        </w:tabs>
        <w:spacing w:line="276" w:lineRule="auto"/>
        <w:ind w:firstLine="851" w:left="0"/>
        <w:jc w:val="both"/>
        <w:rPr>
          <w:sz w:val="27"/>
        </w:rPr>
      </w:pPr>
      <w:r>
        <w:rPr>
          <w:color w:val="000000"/>
          <w:sz w:val="27"/>
        </w:rPr>
        <w:t>16</w:t>
      </w:r>
      <w:r>
        <w:rPr>
          <w:color w:val="000000"/>
          <w:sz w:val="27"/>
        </w:rPr>
        <w:t xml:space="preserve">. </w:t>
      </w:r>
      <w:r>
        <w:rPr>
          <w:color w:val="000000"/>
          <w:sz w:val="27"/>
        </w:rPr>
        <w:t>Экспертная группа создается по каждой, специальности среднего профессионального образования или виду деятельности, по которому проводится демонстрационный экзамен.</w:t>
      </w:r>
    </w:p>
    <w:p w14:paraId="57000000">
      <w:pPr>
        <w:pStyle w:val="Style_3"/>
        <w:spacing w:line="276" w:lineRule="auto"/>
        <w:ind w:firstLine="851" w:left="0"/>
        <w:jc w:val="both"/>
        <w:rPr>
          <w:sz w:val="27"/>
        </w:rPr>
      </w:pPr>
      <w:r>
        <w:rPr>
          <w:color w:val="000000"/>
          <w:sz w:val="27"/>
        </w:rPr>
        <w:t xml:space="preserve">Экспертную группу возглавляет главный эксперт, назначаемый из числа </w:t>
      </w:r>
      <w:r>
        <w:rPr>
          <w:sz w:val="27"/>
        </w:rPr>
        <w:t>экспертов, включенных в состав ГЭК.</w:t>
      </w:r>
    </w:p>
    <w:p w14:paraId="58000000">
      <w:pPr>
        <w:pStyle w:val="Style_3"/>
        <w:spacing w:line="276" w:lineRule="auto"/>
        <w:ind w:firstLine="851" w:left="0"/>
        <w:jc w:val="both"/>
        <w:rPr>
          <w:sz w:val="27"/>
        </w:rPr>
      </w:pPr>
      <w:r>
        <w:rPr>
          <w:sz w:val="27"/>
        </w:rPr>
        <w:t>Главный эксперт организует и контролирует деятельность возглавляемой экспертной группы, обеспечивает соблюдение всех требований к проведению демонстрационного экзамена и не участвует в оценивании результатов</w:t>
      </w:r>
      <w:r>
        <w:rPr>
          <w:sz w:val="27"/>
        </w:rPr>
        <w:t xml:space="preserve"> демонстрационного экзамена</w:t>
      </w:r>
      <w:r>
        <w:rPr>
          <w:sz w:val="27"/>
        </w:rPr>
        <w:t>.</w:t>
      </w:r>
    </w:p>
    <w:p w14:paraId="59000000">
      <w:pPr>
        <w:pStyle w:val="Style_3"/>
        <w:tabs>
          <w:tab w:leader="none" w:pos="1238" w:val="left"/>
        </w:tabs>
        <w:spacing w:line="276" w:lineRule="auto"/>
        <w:ind w:firstLine="851" w:left="0"/>
        <w:jc w:val="both"/>
        <w:rPr>
          <w:sz w:val="27"/>
        </w:rPr>
      </w:pPr>
      <w:r>
        <w:rPr>
          <w:sz w:val="27"/>
        </w:rPr>
        <w:t>17</w:t>
      </w:r>
      <w:r>
        <w:rPr>
          <w:sz w:val="27"/>
        </w:rPr>
        <w:t xml:space="preserve">. </w:t>
      </w:r>
      <w:r>
        <w:rPr>
          <w:sz w:val="27"/>
        </w:rPr>
        <w:t>К</w:t>
      </w:r>
      <w:r>
        <w:rPr>
          <w:sz w:val="27"/>
        </w:rPr>
        <w:t xml:space="preserve">  </w:t>
      </w:r>
      <w:r>
        <w:rPr>
          <w:sz w:val="27"/>
        </w:rPr>
        <w:t>ГИА допускаются выпускники,</w:t>
      </w:r>
      <w:r>
        <w:rPr>
          <w:sz w:val="27"/>
        </w:rPr>
        <w:t xml:space="preserve"> </w:t>
      </w:r>
      <w:r>
        <w:rPr>
          <w:sz w:val="27"/>
        </w:rPr>
        <w:t>не имеющие академической</w:t>
      </w:r>
      <w:r>
        <w:rPr>
          <w:sz w:val="27"/>
        </w:rPr>
        <w:t xml:space="preserve"> </w:t>
      </w:r>
      <w:r>
        <w:rPr>
          <w:sz w:val="27"/>
        </w:rPr>
        <w:t>задолженности и в полном</w:t>
      </w:r>
      <w:r>
        <w:rPr>
          <w:sz w:val="27"/>
        </w:rPr>
        <w:t xml:space="preserve"> </w:t>
      </w:r>
      <w:r>
        <w:rPr>
          <w:sz w:val="27"/>
        </w:rPr>
        <w:t>объеме выполнившие учебный план или индивидуальный учебный план.</w:t>
      </w:r>
    </w:p>
    <w:p w14:paraId="5A000000">
      <w:pPr>
        <w:pStyle w:val="Style_3"/>
        <w:tabs>
          <w:tab w:leader="none" w:pos="1238" w:val="left"/>
        </w:tabs>
        <w:spacing w:line="276" w:lineRule="auto"/>
        <w:ind w:firstLine="851" w:left="0"/>
        <w:jc w:val="both"/>
        <w:rPr>
          <w:sz w:val="27"/>
        </w:rPr>
      </w:pPr>
      <w:r>
        <w:rPr>
          <w:sz w:val="27"/>
        </w:rPr>
        <w:t>18</w:t>
      </w:r>
      <w:r>
        <w:rPr>
          <w:sz w:val="27"/>
        </w:rPr>
        <w:t xml:space="preserve">. </w:t>
      </w:r>
      <w:r>
        <w:rPr>
          <w:sz w:val="27"/>
        </w:rPr>
        <w:t xml:space="preserve">Демонстрационный экзамен базового и профильного уровня проводится с использованием единых оценочных материалов, включающих в себя конкретные комплекты оценочной документации, варианты заданий и критерии оценивания (далее – оценочные материалы), разрабатываемых </w:t>
      </w:r>
      <w:r>
        <w:rPr>
          <w:sz w:val="27"/>
        </w:rPr>
        <w:t>определяемой ему организаций</w:t>
      </w:r>
      <w:r>
        <w:rPr>
          <w:sz w:val="27"/>
        </w:rPr>
        <w:t xml:space="preserve"> (далее – оператор)</w:t>
      </w:r>
      <w:r>
        <w:rPr>
          <w:sz w:val="27"/>
        </w:rPr>
        <w:t xml:space="preserve">. </w:t>
      </w:r>
    </w:p>
    <w:p w14:paraId="5B000000">
      <w:pPr>
        <w:pStyle w:val="Style_3"/>
        <w:tabs>
          <w:tab w:leader="none" w:pos="1238" w:val="left"/>
        </w:tabs>
        <w:spacing w:line="276" w:lineRule="auto"/>
        <w:ind w:firstLine="851" w:left="0"/>
        <w:jc w:val="both"/>
        <w:rPr>
          <w:sz w:val="27"/>
        </w:rPr>
      </w:pPr>
      <w:r>
        <w:rPr>
          <w:sz w:val="27"/>
        </w:rPr>
        <w:t>1</w:t>
      </w:r>
      <w:r>
        <w:rPr>
          <w:sz w:val="27"/>
        </w:rPr>
        <w:t>9</w:t>
      </w:r>
      <w:r>
        <w:rPr>
          <w:sz w:val="27"/>
        </w:rPr>
        <w:t xml:space="preserve">. </w:t>
      </w:r>
      <w:r>
        <w:rPr>
          <w:sz w:val="27"/>
        </w:rPr>
        <w:t xml:space="preserve">Комплект оценочной документации включает комплекс требований для проведения демонстрационного экзамена, перечень оборудования и оснащения, расходных материалов, средств обучения и воспитания, </w:t>
      </w:r>
      <w:r>
        <w:rPr>
          <w:sz w:val="27"/>
        </w:rPr>
        <w:t xml:space="preserve">примерный </w:t>
      </w:r>
      <w:r>
        <w:rPr>
          <w:sz w:val="27"/>
        </w:rPr>
        <w:t>план застройки площадки демонстрационного экзамена, требования к составу экспертных групп,</w:t>
      </w:r>
      <w:r>
        <w:rPr>
          <w:color w:val="000000"/>
          <w:sz w:val="27"/>
        </w:rPr>
        <w:t xml:space="preserve"> инструкции</w:t>
      </w:r>
      <w:r>
        <w:rPr>
          <w:color w:val="000000"/>
          <w:sz w:val="27"/>
        </w:rPr>
        <w:t xml:space="preserve"> по технике безопасности, а также образцы заданий.</w:t>
      </w:r>
    </w:p>
    <w:p w14:paraId="5C000000">
      <w:pPr>
        <w:pStyle w:val="Style_3"/>
        <w:spacing w:line="276" w:lineRule="auto"/>
        <w:ind w:firstLine="851" w:left="0"/>
        <w:jc w:val="both"/>
        <w:rPr>
          <w:sz w:val="27"/>
        </w:rPr>
      </w:pPr>
      <w:r>
        <w:rPr>
          <w:color w:val="000000"/>
          <w:sz w:val="27"/>
        </w:rPr>
        <w:t>Задание демонстрационного экзамена включает комплексную практическую задачу, моделирующую профессиональную деятельность и выполняемую в режиме реального времени.</w:t>
      </w:r>
    </w:p>
    <w:p w14:paraId="5D000000">
      <w:pPr>
        <w:pStyle w:val="Style_3"/>
        <w:spacing w:line="276" w:lineRule="auto"/>
        <w:ind w:firstLine="851" w:left="0"/>
        <w:jc w:val="both"/>
        <w:rPr>
          <w:sz w:val="27"/>
        </w:rPr>
      </w:pPr>
      <w:r>
        <w:rPr>
          <w:sz w:val="27"/>
        </w:rPr>
        <w:t>20</w:t>
      </w:r>
      <w:r>
        <w:rPr>
          <w:sz w:val="27"/>
        </w:rPr>
        <w:t xml:space="preserve">. </w:t>
      </w:r>
      <w:r>
        <w:rPr>
          <w:sz w:val="27"/>
        </w:rPr>
        <w:t xml:space="preserve">Комплекты оценочной документации для проведения демонстрационного экзамена профильного уровня разрабатываются </w:t>
      </w:r>
      <w:r>
        <w:rPr>
          <w:sz w:val="27"/>
        </w:rPr>
        <w:t>Оператором</w:t>
      </w:r>
      <w:r>
        <w:rPr>
          <w:sz w:val="27"/>
        </w:rPr>
        <w:t xml:space="preserve"> с участием организаций-партнеров, отраслевых и профессиональных сообществ.</w:t>
      </w:r>
    </w:p>
    <w:p w14:paraId="5E000000">
      <w:pPr>
        <w:pStyle w:val="Style_3"/>
        <w:spacing w:line="276" w:lineRule="auto"/>
        <w:ind w:firstLine="851" w:left="0"/>
        <w:jc w:val="both"/>
        <w:rPr>
          <w:sz w:val="27"/>
        </w:rPr>
      </w:pPr>
      <w:r>
        <w:rPr>
          <w:color w:val="000000"/>
          <w:sz w:val="27"/>
        </w:rPr>
        <w:t xml:space="preserve">Министерство просвещения Российской Федерации обеспечивает размещение разработанных комплектов оценочной документации на официальном сайте </w:t>
      </w:r>
      <w:r>
        <w:rPr>
          <w:color w:val="000000"/>
          <w:sz w:val="27"/>
        </w:rPr>
        <w:t>оператора</w:t>
      </w:r>
      <w:r>
        <w:rPr>
          <w:color w:val="000000"/>
          <w:sz w:val="27"/>
        </w:rPr>
        <w:t xml:space="preserve"> в информационно-телекоммуникационной сети «Интернет» (далее - сеть «Интернет») не позднее 1 октября года, предшествующего проведению ГИА.</w:t>
      </w:r>
    </w:p>
    <w:p w14:paraId="5F000000">
      <w:pPr>
        <w:pStyle w:val="Style_3"/>
        <w:tabs>
          <w:tab w:leader="none" w:pos="1173" w:val="left"/>
        </w:tabs>
        <w:spacing w:line="276" w:lineRule="auto"/>
        <w:ind w:firstLine="851" w:left="0"/>
        <w:jc w:val="both"/>
        <w:rPr>
          <w:sz w:val="27"/>
        </w:rPr>
      </w:pPr>
      <w:r>
        <w:rPr>
          <w:color w:val="000000"/>
          <w:sz w:val="27"/>
        </w:rPr>
        <w:t>21</w:t>
      </w:r>
      <w:r>
        <w:rPr>
          <w:color w:val="000000"/>
          <w:sz w:val="27"/>
        </w:rPr>
        <w:t xml:space="preserve">. </w:t>
      </w:r>
      <w:r>
        <w:rPr>
          <w:color w:val="000000"/>
          <w:sz w:val="27"/>
        </w:rPr>
        <w:t xml:space="preserve">Требования к дипломным проектам (работам), методика их оценивания, задания и критерии оценивания государственных экзаменов, а также уровни демонстрационного экзамена, конкретные комплекты оценочной документации, выбранные образовательной организацией, исходя из содержания реализуемой образовательной программы, из размещенных на официальном сайте </w:t>
      </w:r>
      <w:r>
        <w:rPr>
          <w:color w:val="000000"/>
          <w:sz w:val="27"/>
        </w:rPr>
        <w:t>оператора</w:t>
      </w:r>
      <w:r>
        <w:rPr>
          <w:color w:val="000000"/>
          <w:sz w:val="27"/>
        </w:rPr>
        <w:t xml:space="preserve"> в сети «Интернет» единых оценочных материалов, включаются в программу ГИА.</w:t>
      </w:r>
    </w:p>
    <w:p w14:paraId="60000000">
      <w:pPr>
        <w:pStyle w:val="Style_3"/>
        <w:tabs>
          <w:tab w:leader="none" w:pos="1173" w:val="left"/>
        </w:tabs>
        <w:spacing w:line="276" w:lineRule="auto"/>
        <w:ind w:firstLine="851" w:left="0"/>
        <w:jc w:val="both"/>
        <w:rPr>
          <w:sz w:val="27"/>
        </w:rPr>
      </w:pPr>
      <w:r>
        <w:rPr>
          <w:color w:val="000000"/>
          <w:sz w:val="27"/>
        </w:rPr>
        <w:t>22</w:t>
      </w:r>
      <w:r>
        <w:rPr>
          <w:color w:val="000000"/>
          <w:sz w:val="27"/>
        </w:rPr>
        <w:t xml:space="preserve">. </w:t>
      </w:r>
      <w:r>
        <w:rPr>
          <w:color w:val="000000"/>
          <w:sz w:val="27"/>
        </w:rPr>
        <w:t xml:space="preserve">ГИА выпускников не может быть заменена на оценку уровня их подготовки на основе текущего контроля успеваемости и результатов промежуточной аттестации, за исключением случая, предусмотренного </w:t>
      </w:r>
      <w:r>
        <w:rPr>
          <w:sz w:val="27"/>
        </w:rPr>
        <w:t>пунктом 5</w:t>
      </w:r>
      <w:r>
        <w:rPr>
          <w:sz w:val="27"/>
        </w:rPr>
        <w:t>7</w:t>
      </w:r>
      <w:r>
        <w:rPr>
          <w:sz w:val="27"/>
        </w:rPr>
        <w:t xml:space="preserve"> Порядка.</w:t>
      </w:r>
    </w:p>
    <w:p w14:paraId="61000000">
      <w:pPr>
        <w:pStyle w:val="Style_3"/>
        <w:tabs>
          <w:tab w:leader="none" w:pos="1173" w:val="left"/>
        </w:tabs>
        <w:spacing w:line="276" w:lineRule="auto"/>
        <w:ind w:firstLine="851" w:left="0"/>
        <w:jc w:val="both"/>
        <w:rPr>
          <w:sz w:val="27"/>
        </w:rPr>
      </w:pPr>
      <w:r>
        <w:rPr>
          <w:color w:val="000000"/>
          <w:sz w:val="27"/>
        </w:rPr>
        <w:t>23</w:t>
      </w:r>
      <w:r>
        <w:rPr>
          <w:color w:val="000000"/>
          <w:sz w:val="27"/>
        </w:rPr>
        <w:t xml:space="preserve">. </w:t>
      </w:r>
      <w:r>
        <w:rPr>
          <w:color w:val="000000"/>
          <w:sz w:val="27"/>
        </w:rPr>
        <w:t>Программа ГИА утверждается образовательной организацией после обсуждения на заседании педагогического (учёного) совета с участием председателей ГЭК, после чего доводится до сведения выпускников не позднее, чем за шесть месяцев до начала ГИА.</w:t>
      </w:r>
    </w:p>
    <w:p w14:paraId="62000000">
      <w:pPr>
        <w:pStyle w:val="Style_3"/>
        <w:tabs>
          <w:tab w:leader="none" w:pos="426" w:val="left"/>
        </w:tabs>
        <w:spacing w:line="276" w:lineRule="auto"/>
        <w:ind w:firstLine="851" w:left="0"/>
        <w:rPr>
          <w:color w:val="000000"/>
          <w:sz w:val="27"/>
        </w:rPr>
      </w:pPr>
    </w:p>
    <w:p w14:paraId="63000000">
      <w:pPr>
        <w:pStyle w:val="Style_3"/>
        <w:tabs>
          <w:tab w:leader="none" w:pos="426" w:val="left"/>
        </w:tabs>
        <w:spacing w:line="276" w:lineRule="auto"/>
        <w:ind w:firstLine="851" w:left="0"/>
        <w:rPr>
          <w:sz w:val="27"/>
        </w:rPr>
      </w:pPr>
      <w:r>
        <w:rPr>
          <w:color w:val="000000"/>
          <w:sz w:val="27"/>
        </w:rPr>
        <w:t>IV. ПРОВЕДЕНИЕ ГИА</w:t>
      </w:r>
    </w:p>
    <w:p w14:paraId="64000000">
      <w:pPr>
        <w:pStyle w:val="Style_3"/>
        <w:tabs>
          <w:tab w:leader="none" w:pos="426" w:val="left"/>
        </w:tabs>
        <w:spacing w:line="276" w:lineRule="auto"/>
        <w:ind w:firstLine="851" w:left="0"/>
        <w:jc w:val="both"/>
        <w:rPr>
          <w:sz w:val="27"/>
        </w:rPr>
      </w:pPr>
      <w:r>
        <w:rPr>
          <w:sz w:val="27"/>
        </w:rPr>
        <w:t>24</w:t>
      </w:r>
      <w:r>
        <w:rPr>
          <w:sz w:val="27"/>
        </w:rPr>
        <w:t xml:space="preserve">. </w:t>
      </w:r>
      <w:r>
        <w:rPr>
          <w:color w:val="000000"/>
          <w:sz w:val="27"/>
        </w:rPr>
        <w:t>Демонстрационный экзамен проводится с использованием комплектов</w:t>
      </w:r>
      <w:r>
        <w:rPr>
          <w:color w:val="000000"/>
          <w:sz w:val="27"/>
        </w:rPr>
        <w:t xml:space="preserve"> </w:t>
      </w:r>
      <w:r>
        <w:rPr>
          <w:color w:val="000000"/>
          <w:sz w:val="27"/>
        </w:rPr>
        <w:t>оценочной документации, включенных образовательными организациями в Программу ГИА.</w:t>
      </w:r>
    </w:p>
    <w:p w14:paraId="65000000">
      <w:pPr>
        <w:pStyle w:val="Style_3"/>
        <w:tabs>
          <w:tab w:leader="none" w:pos="426" w:val="left"/>
          <w:tab w:leader="none" w:pos="1173" w:val="left"/>
        </w:tabs>
        <w:spacing w:line="276" w:lineRule="auto"/>
        <w:ind w:firstLine="851" w:left="0"/>
        <w:jc w:val="both"/>
        <w:rPr>
          <w:sz w:val="27"/>
        </w:rPr>
      </w:pPr>
      <w:r>
        <w:rPr>
          <w:color w:val="000000"/>
          <w:sz w:val="27"/>
        </w:rPr>
        <w:t>2</w:t>
      </w:r>
      <w:r>
        <w:rPr>
          <w:color w:val="000000"/>
          <w:sz w:val="27"/>
        </w:rPr>
        <w:t>5</w:t>
      </w:r>
      <w:r>
        <w:rPr>
          <w:color w:val="000000"/>
          <w:sz w:val="27"/>
        </w:rPr>
        <w:t xml:space="preserve">. </w:t>
      </w:r>
      <w:r>
        <w:rPr>
          <w:color w:val="000000"/>
          <w:sz w:val="27"/>
        </w:rPr>
        <w:t>Задания демонстрационного экзамена доводятся до главного эксперта в день, предшествующий дню начала демонстрационного экзамена.</w:t>
      </w:r>
    </w:p>
    <w:p w14:paraId="66000000">
      <w:pPr>
        <w:pStyle w:val="Style_3"/>
        <w:tabs>
          <w:tab w:leader="none" w:pos="426" w:val="left"/>
        </w:tabs>
        <w:spacing w:line="276" w:lineRule="auto"/>
        <w:ind w:firstLine="851" w:left="0"/>
        <w:jc w:val="both"/>
        <w:rPr>
          <w:sz w:val="27"/>
        </w:rPr>
      </w:pPr>
      <w:r>
        <w:rPr>
          <w:color w:val="000000"/>
          <w:sz w:val="27"/>
        </w:rPr>
        <w:t>Образовательная организация обеспечивает необходимые технические условия для обеспечения заданиями во время демонстрационного экзамена выпускников, членов ГЭК, членов экспертной группы.</w:t>
      </w:r>
    </w:p>
    <w:p w14:paraId="67000000">
      <w:pPr>
        <w:pStyle w:val="Style_3"/>
        <w:tabs>
          <w:tab w:leader="none" w:pos="426" w:val="left"/>
          <w:tab w:leader="none" w:pos="1368" w:val="left"/>
        </w:tabs>
        <w:spacing w:line="276" w:lineRule="auto"/>
        <w:ind w:firstLine="851" w:left="0"/>
        <w:jc w:val="both"/>
        <w:rPr>
          <w:sz w:val="27"/>
        </w:rPr>
      </w:pPr>
      <w:r>
        <w:rPr>
          <w:color w:val="000000"/>
          <w:sz w:val="27"/>
        </w:rPr>
        <w:t>26</w:t>
      </w:r>
      <w:r>
        <w:rPr>
          <w:color w:val="000000"/>
          <w:sz w:val="27"/>
        </w:rPr>
        <w:t xml:space="preserve">. </w:t>
      </w:r>
      <w:r>
        <w:rPr>
          <w:color w:val="000000"/>
          <w:sz w:val="27"/>
        </w:rPr>
        <w:t>Демонстрационный экзамен проводится в центре проведения демонстрационного экзамена (далее - центр проведения экзамена), представляющем собой площадку, оборудованную и оснащенную в соответствии с комплектом оценочной документации.</w:t>
      </w:r>
    </w:p>
    <w:p w14:paraId="68000000">
      <w:pPr>
        <w:pStyle w:val="Style_3"/>
        <w:tabs>
          <w:tab w:leader="none" w:pos="426" w:val="left"/>
        </w:tabs>
        <w:spacing w:line="276" w:lineRule="auto"/>
        <w:ind w:firstLine="851" w:left="0"/>
        <w:jc w:val="both"/>
        <w:rPr>
          <w:sz w:val="27"/>
        </w:rPr>
      </w:pPr>
      <w:r>
        <w:rPr>
          <w:color w:val="000000"/>
          <w:sz w:val="27"/>
        </w:rPr>
        <w:t>Центр проведения экзамена может располагаться на территории образовательной организации, а при сетевой форме реализации образовательных программ - также на территории иной организации, обладающей необходимыми ресурсами для организации центра проведения экзамена.</w:t>
      </w:r>
    </w:p>
    <w:p w14:paraId="69000000">
      <w:pPr>
        <w:pStyle w:val="Style_3"/>
        <w:tabs>
          <w:tab w:leader="none" w:pos="426" w:val="left"/>
        </w:tabs>
        <w:spacing w:line="276" w:lineRule="auto"/>
        <w:ind w:firstLine="851" w:left="0"/>
        <w:jc w:val="both"/>
        <w:rPr>
          <w:sz w:val="27"/>
        </w:rPr>
      </w:pPr>
      <w:r>
        <w:rPr>
          <w:color w:val="000000"/>
          <w:sz w:val="27"/>
        </w:rPr>
        <w:t>Выпускники проходят демонстрационный экзамен в центре проведения экзамена в составе экзаменационных групп.</w:t>
      </w:r>
    </w:p>
    <w:p w14:paraId="6A000000">
      <w:pPr>
        <w:pStyle w:val="Style_3"/>
        <w:tabs>
          <w:tab w:leader="none" w:pos="426" w:val="left"/>
          <w:tab w:leader="none" w:pos="1173" w:val="left"/>
        </w:tabs>
        <w:spacing w:line="276" w:lineRule="auto"/>
        <w:ind w:firstLine="851" w:left="0"/>
        <w:jc w:val="both"/>
        <w:rPr>
          <w:sz w:val="27"/>
        </w:rPr>
      </w:pPr>
      <w:r>
        <w:rPr>
          <w:color w:val="000000"/>
          <w:sz w:val="27"/>
        </w:rPr>
        <w:t xml:space="preserve">27. </w:t>
      </w:r>
      <w:r>
        <w:rPr>
          <w:color w:val="000000"/>
          <w:sz w:val="27"/>
        </w:rPr>
        <w:t>Место расположения центра проведения экзамена, дата и время начала проведения демонстрационного экзамена, расписание сдачи экзаменов в составе экзаменационных групп, планируемая продолжительность</w:t>
      </w:r>
      <w:r>
        <w:rPr>
          <w:color w:val="000000"/>
          <w:sz w:val="27"/>
        </w:rPr>
        <w:tab/>
      </w:r>
      <w:r>
        <w:rPr>
          <w:color w:val="000000"/>
          <w:sz w:val="27"/>
        </w:rPr>
        <w:t>проведения демонстрационного экзамена, технические перерывы в</w:t>
      </w:r>
      <w:r>
        <w:rPr>
          <w:color w:val="000000"/>
          <w:sz w:val="27"/>
        </w:rPr>
        <w:tab/>
      </w:r>
      <w:r>
        <w:rPr>
          <w:color w:val="000000"/>
          <w:sz w:val="27"/>
        </w:rPr>
        <w:t>проведении демонстрационного экзамена определяются планом проведения демонстрационного экзамена, утверждаемым ГЭК совместно с образовательной организацией не позднее чем за двадцать календарных дней до даты проведения демонстрационного экзамена. Образовательная организация знакомит с планом проведения демонстрационного экзамена выпускников, сдающих демонстрационный экзамен и лиц, обеспечивающих проведение демонстрационного экзамена в срок не позднее чем за пять рабочих дней до даты проведения экзамена.</w:t>
      </w:r>
    </w:p>
    <w:p w14:paraId="6B000000">
      <w:pPr>
        <w:pStyle w:val="Style_3"/>
        <w:tabs>
          <w:tab w:leader="none" w:pos="426" w:val="left"/>
          <w:tab w:leader="none" w:pos="1173" w:val="left"/>
        </w:tabs>
        <w:spacing w:line="276" w:lineRule="auto"/>
        <w:ind w:firstLine="851" w:left="0"/>
        <w:jc w:val="both"/>
        <w:rPr>
          <w:sz w:val="27"/>
        </w:rPr>
      </w:pPr>
      <w:r>
        <w:rPr>
          <w:sz w:val="27"/>
        </w:rPr>
        <w:t xml:space="preserve">28. </w:t>
      </w:r>
      <w:r>
        <w:rPr>
          <w:color w:val="000000"/>
          <w:sz w:val="27"/>
        </w:rPr>
        <w:t>Количество, общая площадь и состояние помещений, предоставляемых для проведения демонстрационного экзамена, должны обеспечивать проведение демонстрационного экзамена в соответствии с комплектом оценочной</w:t>
      </w:r>
      <w:r>
        <w:rPr>
          <w:color w:val="000000"/>
          <w:sz w:val="27"/>
        </w:rPr>
        <w:t xml:space="preserve"> документации.</w:t>
      </w:r>
    </w:p>
    <w:p w14:paraId="6C000000">
      <w:pPr>
        <w:pStyle w:val="Style_3"/>
        <w:tabs>
          <w:tab w:leader="none" w:pos="426" w:val="left"/>
          <w:tab w:leader="none" w:pos="1174" w:val="left"/>
        </w:tabs>
        <w:spacing w:line="276" w:lineRule="auto"/>
        <w:ind w:firstLine="851" w:left="0"/>
        <w:jc w:val="both"/>
        <w:rPr>
          <w:color w:val="000000"/>
          <w:sz w:val="27"/>
        </w:rPr>
      </w:pPr>
      <w:r>
        <w:rPr>
          <w:sz w:val="27"/>
        </w:rPr>
        <w:t xml:space="preserve">29. </w:t>
      </w:r>
      <w:r>
        <w:rPr>
          <w:color w:val="000000"/>
          <w:sz w:val="27"/>
        </w:rPr>
        <w:t xml:space="preserve">Центр проведения экзамена может быть дополнительно обследован </w:t>
      </w:r>
      <w:r>
        <w:rPr>
          <w:color w:val="000000"/>
          <w:sz w:val="27"/>
        </w:rPr>
        <w:t xml:space="preserve">Оператора </w:t>
      </w:r>
      <w:r>
        <w:rPr>
          <w:color w:val="000000"/>
          <w:sz w:val="27"/>
        </w:rPr>
        <w:t>на предмет соответствия условиям установленным комплектом  оценочной документации в том числе в части наличия расходных материалов.</w:t>
      </w:r>
    </w:p>
    <w:p w14:paraId="6D000000">
      <w:pPr>
        <w:pStyle w:val="Style_3"/>
        <w:tabs>
          <w:tab w:leader="none" w:pos="426" w:val="left"/>
          <w:tab w:leader="none" w:pos="1174" w:val="left"/>
        </w:tabs>
        <w:spacing w:line="276" w:lineRule="auto"/>
        <w:ind w:firstLine="851" w:left="0"/>
        <w:jc w:val="both"/>
        <w:rPr>
          <w:sz w:val="27"/>
        </w:rPr>
      </w:pPr>
      <w:r>
        <w:rPr>
          <w:sz w:val="27"/>
        </w:rPr>
        <w:t xml:space="preserve">30. </w:t>
      </w:r>
      <w:r>
        <w:rPr>
          <w:color w:val="000000"/>
          <w:sz w:val="27"/>
        </w:rPr>
        <w:t>Не позднее чем за один рабочий день до даты проведения демонстрационного экзамена главным экспертом проводится проверка готовности центра проведения экзамена в присутствии членов экспертной группы, выпускников, а также технического эксперта, назначаемого организацией, на территории которой расположен центр проведения экзамена, ответственного за соблюдение установленных норм и правил охраны труда и техники безопасности.</w:t>
      </w:r>
    </w:p>
    <w:p w14:paraId="6E000000">
      <w:pPr>
        <w:pStyle w:val="Style_3"/>
        <w:spacing w:line="276" w:lineRule="auto"/>
        <w:ind w:firstLine="851" w:left="0"/>
        <w:jc w:val="both"/>
        <w:rPr>
          <w:sz w:val="27"/>
        </w:rPr>
      </w:pPr>
      <w:r>
        <w:rPr>
          <w:color w:val="000000"/>
          <w:sz w:val="27"/>
        </w:rPr>
        <w:t>Главным экспертом осуществляется осмотр центра проведения экзамена, распределение обязанностей между членами экспертной группы по оценке выполнения заданий демонстрационного экзамена, а также распределение рабочих мест между выпускниками с использованием способа случайной выборки. Результаты распределения обязанностей между членами экспертной группы и распределения рабочих мест между выпускниками фиксируются главным экспертом в соответствующих протоколах.</w:t>
      </w:r>
    </w:p>
    <w:p w14:paraId="6F000000">
      <w:pPr>
        <w:pStyle w:val="Style_3"/>
        <w:spacing w:line="276" w:lineRule="auto"/>
        <w:ind w:firstLine="851" w:left="0"/>
        <w:jc w:val="both"/>
        <w:rPr>
          <w:sz w:val="27"/>
        </w:rPr>
      </w:pPr>
      <w:r>
        <w:rPr>
          <w:sz w:val="27"/>
        </w:rPr>
        <w:t xml:space="preserve">31. </w:t>
      </w:r>
      <w:r>
        <w:rPr>
          <w:color w:val="000000"/>
          <w:sz w:val="27"/>
        </w:rPr>
        <w:t>Выпускники знакомятся со своими рабочими местами, под руководством главного эксперта также повторно знакомятся с планом проведения демонстрационного экзамена, условиями оказания первичной медицинской помощи в центре проведения экзамена. Факт ознакомления отражается главным экспертом в протоколе распределения рабочих мест.</w:t>
      </w:r>
    </w:p>
    <w:p w14:paraId="70000000">
      <w:pPr>
        <w:pStyle w:val="Style_3"/>
        <w:tabs>
          <w:tab w:leader="none" w:pos="1174" w:val="left"/>
        </w:tabs>
        <w:spacing w:line="276" w:lineRule="auto"/>
        <w:ind w:firstLine="851" w:left="0"/>
        <w:jc w:val="both"/>
        <w:rPr>
          <w:sz w:val="27"/>
        </w:rPr>
      </w:pPr>
      <w:r>
        <w:rPr>
          <w:color w:val="000000"/>
          <w:sz w:val="27"/>
        </w:rPr>
        <w:t xml:space="preserve">32. </w:t>
      </w:r>
      <w:r>
        <w:rPr>
          <w:color w:val="000000"/>
          <w:sz w:val="27"/>
        </w:rPr>
        <w:t>Технический эксперт под подпись знакомит главного эксперта, членов экспертной группы, выпускников с требованиями охраны труда и безопасности производства.</w:t>
      </w:r>
    </w:p>
    <w:p w14:paraId="71000000">
      <w:pPr>
        <w:pStyle w:val="Style_3"/>
        <w:tabs>
          <w:tab w:leader="none" w:pos="1174" w:val="left"/>
        </w:tabs>
        <w:spacing w:line="276" w:lineRule="auto"/>
        <w:ind w:firstLine="851" w:left="0"/>
        <w:jc w:val="both"/>
        <w:rPr>
          <w:sz w:val="27"/>
        </w:rPr>
      </w:pPr>
      <w:r>
        <w:rPr>
          <w:color w:val="000000"/>
          <w:sz w:val="27"/>
        </w:rPr>
        <w:t xml:space="preserve">33. </w:t>
      </w:r>
      <w:r>
        <w:rPr>
          <w:color w:val="000000"/>
          <w:sz w:val="27"/>
        </w:rPr>
        <w:t>В день проведения демонстрационного экзамена в центре проведения экзамена присутствуют:</w:t>
      </w:r>
    </w:p>
    <w:p w14:paraId="72000000">
      <w:pPr>
        <w:pStyle w:val="Style_3"/>
        <w:tabs>
          <w:tab w:leader="none" w:pos="1013" w:val="left"/>
        </w:tabs>
        <w:spacing w:line="276" w:lineRule="auto"/>
        <w:ind w:firstLine="851" w:left="0"/>
        <w:jc w:val="both"/>
        <w:rPr>
          <w:sz w:val="27"/>
        </w:rPr>
      </w:pPr>
      <w:r>
        <w:rPr>
          <w:color w:val="000000"/>
          <w:sz w:val="27"/>
        </w:rPr>
        <w:t>а)</w:t>
      </w:r>
      <w:r>
        <w:rPr>
          <w:color w:val="000000"/>
          <w:sz w:val="27"/>
        </w:rPr>
        <w:tab/>
      </w:r>
      <w:r>
        <w:rPr>
          <w:color w:val="000000"/>
          <w:sz w:val="27"/>
        </w:rPr>
        <w:t>руководитель (уполномоченный представитель) организации, на базе которой организован центр проведения экзамена;</w:t>
      </w:r>
    </w:p>
    <w:p w14:paraId="73000000">
      <w:pPr>
        <w:pStyle w:val="Style_4"/>
        <w:tabs>
          <w:tab w:leader="none" w:pos="1071" w:val="left"/>
        </w:tabs>
        <w:spacing w:line="276" w:lineRule="auto"/>
        <w:ind w:firstLine="851" w:left="0"/>
        <w:rPr>
          <w:sz w:val="27"/>
        </w:rPr>
      </w:pPr>
      <w:r>
        <w:rPr>
          <w:color w:val="000000"/>
          <w:sz w:val="27"/>
        </w:rPr>
        <w:t>б)</w:t>
      </w:r>
      <w:r>
        <w:rPr>
          <w:color w:val="000000"/>
          <w:sz w:val="27"/>
        </w:rPr>
        <w:tab/>
      </w:r>
      <w:r>
        <w:rPr>
          <w:color w:val="000000"/>
          <w:sz w:val="27"/>
        </w:rPr>
        <w:t xml:space="preserve">не менее одного члена ГЭК, не </w:t>
      </w:r>
      <w:r>
        <w:rPr>
          <w:color w:val="000000"/>
          <w:sz w:val="27"/>
        </w:rPr>
        <w:t>считая</w:t>
      </w:r>
      <w:r>
        <w:rPr>
          <w:color w:val="000000"/>
          <w:sz w:val="27"/>
        </w:rPr>
        <w:t xml:space="preserve"> членов экспертной группы;</w:t>
      </w:r>
    </w:p>
    <w:p w14:paraId="74000000">
      <w:pPr>
        <w:pStyle w:val="Style_3"/>
        <w:tabs>
          <w:tab w:leader="none" w:pos="1043" w:val="left"/>
        </w:tabs>
        <w:spacing w:line="276" w:lineRule="auto"/>
        <w:ind w:firstLine="851" w:left="0"/>
        <w:jc w:val="both"/>
        <w:rPr>
          <w:sz w:val="27"/>
        </w:rPr>
      </w:pPr>
      <w:r>
        <w:rPr>
          <w:color w:val="000000"/>
          <w:sz w:val="27"/>
        </w:rPr>
        <w:t>в)</w:t>
      </w:r>
      <w:r>
        <w:rPr>
          <w:color w:val="000000"/>
          <w:sz w:val="27"/>
        </w:rPr>
        <w:tab/>
      </w:r>
      <w:r>
        <w:rPr>
          <w:color w:val="000000"/>
          <w:sz w:val="27"/>
        </w:rPr>
        <w:t>члены экспертной группы;</w:t>
      </w:r>
    </w:p>
    <w:p w14:paraId="75000000">
      <w:pPr>
        <w:pStyle w:val="Style_3"/>
        <w:tabs>
          <w:tab w:leader="none" w:pos="1029" w:val="left"/>
        </w:tabs>
        <w:spacing w:line="276" w:lineRule="auto"/>
        <w:ind w:firstLine="851" w:left="0"/>
        <w:jc w:val="both"/>
        <w:rPr>
          <w:sz w:val="27"/>
        </w:rPr>
      </w:pPr>
      <w:r>
        <w:rPr>
          <w:color w:val="000000"/>
          <w:sz w:val="27"/>
        </w:rPr>
        <w:t>г)</w:t>
      </w:r>
      <w:r>
        <w:rPr>
          <w:color w:val="000000"/>
          <w:sz w:val="27"/>
        </w:rPr>
        <w:tab/>
      </w:r>
      <w:r>
        <w:rPr>
          <w:color w:val="000000"/>
          <w:sz w:val="27"/>
        </w:rPr>
        <w:t>главный эксперт;</w:t>
      </w:r>
    </w:p>
    <w:p w14:paraId="76000000">
      <w:pPr>
        <w:pStyle w:val="Style_3"/>
        <w:tabs>
          <w:tab w:leader="none" w:pos="989" w:val="left"/>
        </w:tabs>
        <w:spacing w:line="276" w:lineRule="auto"/>
        <w:ind w:firstLine="851" w:left="0"/>
        <w:jc w:val="both"/>
        <w:rPr>
          <w:sz w:val="27"/>
        </w:rPr>
      </w:pPr>
      <w:r>
        <w:rPr>
          <w:color w:val="000000"/>
          <w:sz w:val="27"/>
        </w:rPr>
        <w:t>д)</w:t>
      </w:r>
      <w:r>
        <w:rPr>
          <w:color w:val="000000"/>
          <w:sz w:val="27"/>
        </w:rPr>
        <w:t xml:space="preserve"> </w:t>
      </w:r>
      <w:r>
        <w:rPr>
          <w:color w:val="000000"/>
          <w:sz w:val="27"/>
        </w:rPr>
        <w:t>представители организаций-партнеров (по согласованию с образовательной</w:t>
      </w:r>
      <w:r>
        <w:rPr>
          <w:color w:val="000000"/>
          <w:sz w:val="27"/>
        </w:rPr>
        <w:t xml:space="preserve"> </w:t>
      </w:r>
      <w:r>
        <w:rPr>
          <w:color w:val="000000"/>
          <w:sz w:val="27"/>
        </w:rPr>
        <w:t>организацией);</w:t>
      </w:r>
    </w:p>
    <w:p w14:paraId="77000000">
      <w:pPr>
        <w:pStyle w:val="Style_3"/>
        <w:tabs>
          <w:tab w:leader="none" w:pos="1038" w:val="left"/>
        </w:tabs>
        <w:spacing w:line="276" w:lineRule="auto"/>
        <w:ind w:firstLine="851" w:left="0"/>
        <w:jc w:val="both"/>
        <w:rPr>
          <w:sz w:val="27"/>
        </w:rPr>
      </w:pPr>
      <w:r>
        <w:rPr>
          <w:color w:val="000000"/>
          <w:sz w:val="27"/>
        </w:rPr>
        <w:t>е)</w:t>
      </w:r>
      <w:r>
        <w:rPr>
          <w:color w:val="000000"/>
          <w:sz w:val="27"/>
        </w:rPr>
        <w:tab/>
      </w:r>
      <w:r>
        <w:rPr>
          <w:color w:val="000000"/>
          <w:sz w:val="27"/>
        </w:rPr>
        <w:t>выпускники;</w:t>
      </w:r>
    </w:p>
    <w:p w14:paraId="78000000">
      <w:pPr>
        <w:pStyle w:val="Style_3"/>
        <w:tabs>
          <w:tab w:leader="none" w:pos="1101" w:val="left"/>
        </w:tabs>
        <w:spacing w:line="276" w:lineRule="auto"/>
        <w:ind w:firstLine="851" w:left="0"/>
        <w:jc w:val="both"/>
        <w:rPr>
          <w:sz w:val="27"/>
        </w:rPr>
      </w:pPr>
      <w:r>
        <w:rPr>
          <w:color w:val="000000"/>
          <w:sz w:val="27"/>
        </w:rPr>
        <w:t>ж)</w:t>
      </w:r>
      <w:r>
        <w:rPr>
          <w:color w:val="000000"/>
          <w:sz w:val="27"/>
        </w:rPr>
        <w:tab/>
      </w:r>
      <w:r>
        <w:rPr>
          <w:color w:val="000000"/>
          <w:sz w:val="27"/>
        </w:rPr>
        <w:t>технический эксперт;</w:t>
      </w:r>
    </w:p>
    <w:p w14:paraId="79000000">
      <w:pPr>
        <w:pStyle w:val="Style_3"/>
        <w:tabs>
          <w:tab w:leader="none" w:pos="955" w:val="left"/>
        </w:tabs>
        <w:spacing w:line="276" w:lineRule="auto"/>
        <w:ind w:firstLine="851" w:left="0"/>
        <w:jc w:val="both"/>
        <w:rPr>
          <w:sz w:val="27"/>
        </w:rPr>
      </w:pPr>
      <w:r>
        <w:rPr>
          <w:color w:val="000000"/>
          <w:sz w:val="27"/>
        </w:rPr>
        <w:t>з)</w:t>
      </w:r>
      <w:r>
        <w:rPr>
          <w:color w:val="000000"/>
          <w:sz w:val="27"/>
        </w:rPr>
        <w:tab/>
      </w:r>
      <w:r>
        <w:rPr>
          <w:color w:val="000000"/>
          <w:sz w:val="27"/>
        </w:rPr>
        <w:t xml:space="preserve"> </w:t>
      </w:r>
      <w:r>
        <w:rPr>
          <w:color w:val="000000"/>
          <w:sz w:val="27"/>
        </w:rPr>
        <w:t>представитель образовательной организации, ответственный</w:t>
      </w:r>
      <w:r>
        <w:rPr>
          <w:color w:val="000000"/>
          <w:sz w:val="27"/>
        </w:rPr>
        <w:t xml:space="preserve"> </w:t>
      </w:r>
      <w:r>
        <w:rPr>
          <w:color w:val="000000"/>
          <w:sz w:val="27"/>
        </w:rPr>
        <w:t>за сопровождение выпускников к центру проведения экзамена (при необходимости);</w:t>
      </w:r>
    </w:p>
    <w:p w14:paraId="7A000000">
      <w:pPr>
        <w:pStyle w:val="Style_3"/>
        <w:tabs>
          <w:tab w:leader="none" w:pos="1109" w:val="left"/>
        </w:tabs>
        <w:spacing w:line="276" w:lineRule="auto"/>
        <w:ind w:firstLine="851" w:left="0"/>
        <w:jc w:val="both"/>
        <w:rPr>
          <w:color w:val="000000"/>
          <w:sz w:val="27"/>
        </w:rPr>
      </w:pPr>
      <w:r>
        <w:rPr>
          <w:color w:val="000000"/>
          <w:sz w:val="27"/>
        </w:rPr>
        <w:t>и)</w:t>
      </w:r>
      <w:r>
        <w:rPr>
          <w:color w:val="000000"/>
          <w:sz w:val="27"/>
        </w:rPr>
        <w:t xml:space="preserve"> </w:t>
      </w:r>
      <w:r>
        <w:rPr>
          <w:color w:val="000000"/>
          <w:sz w:val="27"/>
        </w:rPr>
        <w:tab/>
      </w:r>
      <w:r>
        <w:rPr>
          <w:color w:val="000000"/>
          <w:sz w:val="27"/>
        </w:rPr>
        <w:t>тьютор (ассистент), оказывающий необходимую помощь выпускнику</w:t>
      </w:r>
      <w:r>
        <w:rPr>
          <w:color w:val="000000"/>
          <w:sz w:val="27"/>
        </w:rPr>
        <w:t xml:space="preserve"> </w:t>
      </w:r>
      <w:r>
        <w:rPr>
          <w:color w:val="000000"/>
          <w:sz w:val="27"/>
        </w:rPr>
        <w:t>из числа лиц с ограниченными возможностями здоровья, детей-инвалидов,</w:t>
      </w:r>
      <w:r>
        <w:rPr>
          <w:color w:val="000000"/>
          <w:sz w:val="27"/>
        </w:rPr>
        <w:t xml:space="preserve"> </w:t>
      </w:r>
      <w:r>
        <w:rPr>
          <w:color w:val="000000"/>
          <w:sz w:val="27"/>
        </w:rPr>
        <w:t>инвалидов (далее - тьютор (ассистент).</w:t>
      </w:r>
    </w:p>
    <w:p w14:paraId="7B000000">
      <w:pPr>
        <w:pStyle w:val="Style_3"/>
        <w:tabs>
          <w:tab w:leader="none" w:pos="1109" w:val="left"/>
        </w:tabs>
        <w:spacing w:line="276" w:lineRule="auto"/>
        <w:ind w:firstLine="851" w:left="0"/>
        <w:jc w:val="both"/>
        <w:rPr>
          <w:color w:val="000000"/>
          <w:sz w:val="27"/>
        </w:rPr>
      </w:pPr>
      <w:r>
        <w:rPr>
          <w:color w:val="000000"/>
          <w:sz w:val="27"/>
        </w:rPr>
        <w:t>к) организаторы, назначенные образовательной организацией из числа педагогических работников, оказывающие содействие главному эксперту в обеспечении соблюдения всех требований к проведению демонстрационного экзамена</w:t>
      </w:r>
    </w:p>
    <w:p w14:paraId="7C000000">
      <w:pPr>
        <w:pStyle w:val="Style_3"/>
        <w:tabs>
          <w:tab w:leader="none" w:pos="1109" w:val="left"/>
        </w:tabs>
        <w:spacing w:line="276" w:lineRule="auto"/>
        <w:ind w:firstLine="851" w:left="0"/>
        <w:jc w:val="both"/>
        <w:rPr>
          <w:sz w:val="27"/>
        </w:rPr>
      </w:pPr>
    </w:p>
    <w:p w14:paraId="7D000000">
      <w:pPr>
        <w:pStyle w:val="Style_3"/>
        <w:spacing w:line="276" w:lineRule="auto"/>
        <w:ind w:firstLine="851" w:left="0"/>
        <w:jc w:val="both"/>
        <w:rPr>
          <w:sz w:val="27"/>
        </w:rPr>
      </w:pPr>
      <w:r>
        <w:rPr>
          <w:color w:val="000000"/>
          <w:sz w:val="27"/>
        </w:rPr>
        <w:t>В случае отсутствия в день проведения демонстрационного экзамена в центре</w:t>
      </w:r>
      <w:r>
        <w:rPr>
          <w:color w:val="000000"/>
          <w:sz w:val="27"/>
        </w:rPr>
        <w:t xml:space="preserve"> </w:t>
      </w:r>
      <w:r>
        <w:rPr>
          <w:color w:val="000000"/>
          <w:sz w:val="27"/>
        </w:rPr>
        <w:t>проведения экзамена лиц, указанных в настоящем пункте, решение о проведении</w:t>
      </w:r>
      <w:r>
        <w:rPr>
          <w:color w:val="000000"/>
          <w:sz w:val="27"/>
        </w:rPr>
        <w:t xml:space="preserve"> </w:t>
      </w:r>
      <w:r>
        <w:rPr>
          <w:color w:val="000000"/>
          <w:sz w:val="27"/>
        </w:rPr>
        <w:t>демонстрационного экзамена принимается главным экспертом, о чём главным</w:t>
      </w:r>
      <w:r>
        <w:rPr>
          <w:color w:val="000000"/>
          <w:sz w:val="27"/>
        </w:rPr>
        <w:t xml:space="preserve"> </w:t>
      </w:r>
      <w:r>
        <w:rPr>
          <w:color w:val="000000"/>
          <w:sz w:val="27"/>
        </w:rPr>
        <w:t>экспертом вносится соответствующая запись в протокол проведения</w:t>
      </w:r>
      <w:r>
        <w:rPr>
          <w:color w:val="000000"/>
          <w:sz w:val="27"/>
        </w:rPr>
        <w:t xml:space="preserve"> </w:t>
      </w:r>
      <w:r>
        <w:rPr>
          <w:color w:val="000000"/>
          <w:sz w:val="27"/>
        </w:rPr>
        <w:t>демонстрационного экзамена.</w:t>
      </w:r>
    </w:p>
    <w:p w14:paraId="7E000000">
      <w:pPr>
        <w:pStyle w:val="Style_3"/>
        <w:spacing w:line="276" w:lineRule="auto"/>
        <w:ind w:firstLine="851" w:left="0"/>
        <w:jc w:val="both"/>
        <w:rPr>
          <w:sz w:val="27"/>
        </w:rPr>
      </w:pPr>
      <w:r>
        <w:rPr>
          <w:color w:val="000000"/>
          <w:sz w:val="27"/>
        </w:rPr>
        <w:t>Допуск выпускников в центр проведения экзамена осуществляется главным</w:t>
      </w:r>
      <w:r>
        <w:rPr>
          <w:color w:val="000000"/>
          <w:sz w:val="27"/>
        </w:rPr>
        <w:br/>
      </w:r>
      <w:r>
        <w:rPr>
          <w:color w:val="000000"/>
          <w:sz w:val="27"/>
        </w:rPr>
        <w:t>экспертом на основании документов, удостоверяющих личность.</w:t>
      </w:r>
    </w:p>
    <w:p w14:paraId="7F000000">
      <w:pPr>
        <w:pStyle w:val="Style_3"/>
        <w:spacing w:line="276" w:lineRule="auto"/>
        <w:ind w:firstLine="851" w:left="0"/>
        <w:jc w:val="both"/>
        <w:rPr>
          <w:sz w:val="27"/>
        </w:rPr>
      </w:pPr>
      <w:r>
        <w:rPr>
          <w:color w:val="000000"/>
          <w:sz w:val="27"/>
        </w:rPr>
        <w:t xml:space="preserve">34. </w:t>
      </w:r>
      <w:r>
        <w:rPr>
          <w:color w:val="000000"/>
          <w:sz w:val="27"/>
        </w:rPr>
        <w:t>В день проведения демонстрационного экзамена в центре проведения экзамена могут присутствовать:</w:t>
      </w:r>
    </w:p>
    <w:p w14:paraId="80000000">
      <w:pPr>
        <w:pStyle w:val="Style_3"/>
        <w:tabs>
          <w:tab w:leader="none" w:pos="1046" w:val="left"/>
        </w:tabs>
        <w:spacing w:line="276" w:lineRule="auto"/>
        <w:ind w:firstLine="851" w:left="0"/>
        <w:jc w:val="both"/>
        <w:rPr>
          <w:sz w:val="27"/>
        </w:rPr>
      </w:pPr>
      <w:r>
        <w:rPr>
          <w:color w:val="000000"/>
          <w:sz w:val="27"/>
        </w:rPr>
        <w:t>а)</w:t>
      </w:r>
      <w:r>
        <w:rPr>
          <w:color w:val="000000"/>
          <w:sz w:val="27"/>
        </w:rPr>
        <w:tab/>
      </w:r>
      <w:r>
        <w:rPr>
          <w:color w:val="000000"/>
          <w:sz w:val="27"/>
        </w:rPr>
        <w:t>должностные лица органа исполнительной власти субъекта Российской</w:t>
      </w:r>
      <w:r>
        <w:rPr>
          <w:color w:val="000000"/>
          <w:sz w:val="27"/>
        </w:rPr>
        <w:t xml:space="preserve"> </w:t>
      </w:r>
      <w:r>
        <w:rPr>
          <w:color w:val="000000"/>
          <w:sz w:val="27"/>
        </w:rPr>
        <w:t>Федераций, осуществляющего управление в сфере образования (по решению</w:t>
      </w:r>
      <w:r>
        <w:rPr>
          <w:color w:val="000000"/>
          <w:sz w:val="27"/>
        </w:rPr>
        <w:t xml:space="preserve"> </w:t>
      </w:r>
      <w:r>
        <w:rPr>
          <w:color w:val="000000"/>
          <w:sz w:val="27"/>
        </w:rPr>
        <w:t>указанного органа);</w:t>
      </w:r>
    </w:p>
    <w:p w14:paraId="81000000">
      <w:pPr>
        <w:pStyle w:val="Style_3"/>
        <w:tabs>
          <w:tab w:leader="none" w:pos="1253" w:val="left"/>
        </w:tabs>
        <w:spacing w:line="276" w:lineRule="auto"/>
        <w:ind w:firstLine="851" w:left="0"/>
        <w:jc w:val="both"/>
        <w:rPr>
          <w:sz w:val="27"/>
        </w:rPr>
      </w:pPr>
      <w:r>
        <w:rPr>
          <w:color w:val="000000"/>
          <w:sz w:val="27"/>
        </w:rPr>
        <w:t>б)</w:t>
      </w:r>
      <w:r>
        <w:rPr>
          <w:color w:val="000000"/>
          <w:sz w:val="27"/>
        </w:rPr>
        <w:tab/>
      </w:r>
      <w:r>
        <w:rPr>
          <w:color w:val="000000"/>
          <w:sz w:val="27"/>
        </w:rPr>
        <w:t xml:space="preserve">представители </w:t>
      </w:r>
      <w:r>
        <w:rPr>
          <w:color w:val="000000"/>
          <w:sz w:val="27"/>
        </w:rPr>
        <w:t>Оператора</w:t>
      </w:r>
      <w:r>
        <w:rPr>
          <w:color w:val="000000"/>
          <w:sz w:val="27"/>
        </w:rPr>
        <w:t xml:space="preserve"> (по согласованию</w:t>
      </w:r>
      <w:r>
        <w:rPr>
          <w:color w:val="000000"/>
          <w:sz w:val="27"/>
        </w:rPr>
        <w:t xml:space="preserve"> </w:t>
      </w:r>
      <w:r>
        <w:rPr>
          <w:color w:val="000000"/>
          <w:sz w:val="27"/>
        </w:rPr>
        <w:t>организацией);</w:t>
      </w:r>
    </w:p>
    <w:p w14:paraId="82000000">
      <w:pPr>
        <w:pStyle w:val="Style_3"/>
        <w:tabs>
          <w:tab w:leader="none" w:pos="994" w:val="left"/>
        </w:tabs>
        <w:spacing w:line="276" w:lineRule="auto"/>
        <w:ind w:firstLine="851" w:left="0"/>
        <w:jc w:val="both"/>
        <w:rPr>
          <w:sz w:val="27"/>
        </w:rPr>
      </w:pPr>
      <w:r>
        <w:rPr>
          <w:color w:val="000000"/>
          <w:sz w:val="27"/>
        </w:rPr>
        <w:t>в)</w:t>
      </w:r>
      <w:r>
        <w:rPr>
          <w:color w:val="000000"/>
          <w:sz w:val="27"/>
        </w:rPr>
        <w:tab/>
      </w:r>
      <w:r>
        <w:rPr>
          <w:color w:val="000000"/>
          <w:sz w:val="27"/>
        </w:rPr>
        <w:t xml:space="preserve"> </w:t>
      </w:r>
      <w:r>
        <w:rPr>
          <w:color w:val="000000"/>
          <w:sz w:val="27"/>
        </w:rPr>
        <w:t>медицинские работники (по решению организации, на Территории которой</w:t>
      </w:r>
    </w:p>
    <w:p w14:paraId="83000000">
      <w:pPr>
        <w:pStyle w:val="Style_3"/>
        <w:tabs>
          <w:tab w:leader="none" w:pos="994" w:val="left"/>
        </w:tabs>
        <w:spacing w:line="276" w:lineRule="auto"/>
        <w:ind w:firstLine="851" w:left="0"/>
        <w:jc w:val="both"/>
        <w:rPr>
          <w:sz w:val="27"/>
        </w:rPr>
      </w:pPr>
      <w:r>
        <w:rPr>
          <w:color w:val="000000"/>
          <w:sz w:val="27"/>
        </w:rPr>
        <w:t>располагается центр проведения демонстрационного экзамена);</w:t>
      </w:r>
    </w:p>
    <w:p w14:paraId="84000000">
      <w:pPr>
        <w:pStyle w:val="Style_3"/>
        <w:tabs>
          <w:tab w:leader="none" w:pos="1051" w:val="left"/>
        </w:tabs>
        <w:spacing w:line="276" w:lineRule="auto"/>
        <w:ind w:firstLine="851" w:left="0"/>
        <w:jc w:val="both"/>
        <w:rPr>
          <w:sz w:val="27"/>
        </w:rPr>
      </w:pPr>
      <w:r>
        <w:rPr>
          <w:color w:val="000000"/>
          <w:sz w:val="27"/>
        </w:rPr>
        <w:t>г)</w:t>
      </w:r>
      <w:r>
        <w:rPr>
          <w:color w:val="000000"/>
          <w:sz w:val="27"/>
        </w:rPr>
        <w:tab/>
      </w:r>
      <w:r>
        <w:rPr>
          <w:color w:val="000000"/>
          <w:sz w:val="27"/>
        </w:rPr>
        <w:t>представители организаций-партнеров (по решению таких организаций</w:t>
      </w:r>
      <w:r>
        <w:rPr>
          <w:color w:val="000000"/>
          <w:sz w:val="27"/>
        </w:rPr>
        <w:t xml:space="preserve"> </w:t>
      </w:r>
      <w:r>
        <w:rPr>
          <w:color w:val="000000"/>
          <w:sz w:val="27"/>
        </w:rPr>
        <w:t>по согласованию с образовательной организацией).</w:t>
      </w:r>
    </w:p>
    <w:p w14:paraId="85000000">
      <w:pPr>
        <w:pStyle w:val="Style_3"/>
        <w:spacing w:line="276" w:lineRule="auto"/>
        <w:ind w:firstLine="851" w:left="0"/>
        <w:jc w:val="both"/>
        <w:rPr>
          <w:color w:val="000000"/>
          <w:sz w:val="27"/>
        </w:rPr>
      </w:pPr>
      <w:r>
        <w:rPr>
          <w:color w:val="000000"/>
          <w:sz w:val="27"/>
        </w:rPr>
        <w:t>Указанные в настоящем пункте лица присутствуют в центре проведения экзамена в день проведения демонстрационного экзамена на основании документов, удостоверяющих личность.</w:t>
      </w:r>
      <w:r>
        <w:rPr>
          <w:color w:val="000000"/>
          <w:sz w:val="27"/>
        </w:rPr>
        <w:t xml:space="preserve"> </w:t>
      </w:r>
    </w:p>
    <w:p w14:paraId="86000000">
      <w:pPr>
        <w:pStyle w:val="Style_3"/>
        <w:spacing w:line="276" w:lineRule="auto"/>
        <w:ind w:firstLine="851" w:left="0"/>
        <w:jc w:val="both"/>
        <w:rPr>
          <w:sz w:val="27"/>
        </w:rPr>
      </w:pPr>
      <w:r>
        <w:rPr>
          <w:color w:val="000000"/>
          <w:sz w:val="27"/>
        </w:rPr>
        <w:t>3</w:t>
      </w:r>
      <w:r>
        <w:rPr>
          <w:color w:val="000000"/>
          <w:sz w:val="27"/>
        </w:rPr>
        <w:t>5</w:t>
      </w:r>
      <w:r>
        <w:rPr>
          <w:color w:val="000000"/>
          <w:sz w:val="27"/>
        </w:rPr>
        <w:t>. Лица, указанные в пунктах 3</w:t>
      </w:r>
      <w:r>
        <w:rPr>
          <w:color w:val="000000"/>
          <w:sz w:val="27"/>
        </w:rPr>
        <w:t>3</w:t>
      </w:r>
      <w:r>
        <w:rPr>
          <w:color w:val="000000"/>
          <w:sz w:val="27"/>
        </w:rPr>
        <w:t xml:space="preserve"> и 3</w:t>
      </w:r>
      <w:r>
        <w:rPr>
          <w:color w:val="000000"/>
          <w:sz w:val="27"/>
        </w:rPr>
        <w:t>4</w:t>
      </w:r>
      <w:r>
        <w:rPr>
          <w:color w:val="000000"/>
          <w:sz w:val="27"/>
        </w:rPr>
        <w:t xml:space="preserve"> Порядка, обязаны:</w:t>
      </w:r>
    </w:p>
    <w:p w14:paraId="87000000">
      <w:pPr>
        <w:pStyle w:val="Style_3"/>
        <w:spacing w:line="276" w:lineRule="auto"/>
        <w:ind w:firstLine="851" w:left="0"/>
        <w:jc w:val="both"/>
        <w:rPr>
          <w:sz w:val="27"/>
        </w:rPr>
      </w:pPr>
      <w:r>
        <w:rPr>
          <w:color w:val="000000"/>
          <w:sz w:val="27"/>
        </w:rPr>
        <w:t>соблюдать установленные требования по охране труда и производственной безопасности, выполнять указания технического эксперта по соблюдению указанных требований;</w:t>
      </w:r>
    </w:p>
    <w:p w14:paraId="88000000">
      <w:pPr>
        <w:pStyle w:val="Style_3"/>
        <w:spacing w:line="276" w:lineRule="auto"/>
        <w:ind w:firstLine="851" w:left="0"/>
        <w:jc w:val="both"/>
        <w:rPr>
          <w:sz w:val="27"/>
        </w:rPr>
      </w:pPr>
      <w:r>
        <w:rPr>
          <w:color w:val="000000"/>
          <w:sz w:val="27"/>
        </w:rPr>
        <w:t>пользоваться средствами связи исключительно по вопросам служебной необходимости, в том числе в рамках оказания необходимого содействия главному эксперту;</w:t>
      </w:r>
    </w:p>
    <w:p w14:paraId="89000000">
      <w:pPr>
        <w:pStyle w:val="Style_3"/>
        <w:spacing w:line="276" w:lineRule="auto"/>
        <w:ind w:firstLine="851" w:left="0"/>
        <w:jc w:val="both"/>
        <w:rPr>
          <w:sz w:val="27"/>
        </w:rPr>
      </w:pPr>
      <w:r>
        <w:rPr>
          <w:color w:val="000000"/>
          <w:sz w:val="27"/>
        </w:rPr>
        <w:t>не мешать и не взаимодействовать с выпускниками при выполнении ими заданий, не передавать им средства связи и хранения информации, иные предметы и материалы.</w:t>
      </w:r>
    </w:p>
    <w:p w14:paraId="8A000000">
      <w:pPr>
        <w:pStyle w:val="Style_3"/>
        <w:tabs>
          <w:tab w:leader="none" w:pos="1173" w:val="left"/>
        </w:tabs>
        <w:spacing w:line="276" w:lineRule="auto"/>
        <w:ind w:firstLine="851" w:left="0"/>
        <w:jc w:val="both"/>
        <w:rPr>
          <w:sz w:val="27"/>
        </w:rPr>
      </w:pPr>
      <w:r>
        <w:rPr>
          <w:color w:val="000000"/>
          <w:sz w:val="27"/>
        </w:rPr>
        <w:t>36</w:t>
      </w:r>
      <w:r>
        <w:rPr>
          <w:color w:val="000000"/>
          <w:sz w:val="27"/>
        </w:rPr>
        <w:t>. Члены ГЭК, не входящие в состав экспертной группы, наблюдают за ходом проведения демонстрационного экзамена и вправе сообщать главному эксперту о выявленных фактах нарушения Порядка.</w:t>
      </w:r>
    </w:p>
    <w:p w14:paraId="8B000000">
      <w:pPr>
        <w:pStyle w:val="Style_3"/>
        <w:tabs>
          <w:tab w:leader="none" w:pos="426" w:val="left"/>
          <w:tab w:leader="none" w:pos="1173" w:val="left"/>
        </w:tabs>
        <w:spacing w:line="276" w:lineRule="auto"/>
        <w:ind w:firstLine="851" w:left="0"/>
        <w:jc w:val="both"/>
        <w:rPr>
          <w:sz w:val="27"/>
        </w:rPr>
      </w:pPr>
      <w:r>
        <w:rPr>
          <w:color w:val="000000"/>
          <w:sz w:val="27"/>
        </w:rPr>
        <w:t xml:space="preserve">37. </w:t>
      </w:r>
      <w:r>
        <w:rPr>
          <w:color w:val="000000"/>
          <w:sz w:val="27"/>
        </w:rPr>
        <w:t>Члены экспертной группы осуществляют оценку выполнения заданий демонстрационного экзамена самостоятельно.</w:t>
      </w:r>
    </w:p>
    <w:p w14:paraId="8C000000">
      <w:pPr>
        <w:pStyle w:val="Style_3"/>
        <w:tabs>
          <w:tab w:leader="none" w:pos="426" w:val="left"/>
          <w:tab w:leader="none" w:pos="1173" w:val="left"/>
        </w:tabs>
        <w:spacing w:line="276" w:lineRule="auto"/>
        <w:ind w:firstLine="851" w:left="0"/>
        <w:jc w:val="both"/>
        <w:rPr>
          <w:sz w:val="27"/>
        </w:rPr>
      </w:pPr>
      <w:r>
        <w:rPr>
          <w:color w:val="000000"/>
          <w:sz w:val="27"/>
        </w:rPr>
        <w:t xml:space="preserve">38. </w:t>
      </w:r>
      <w:r>
        <w:rPr>
          <w:color w:val="000000"/>
          <w:sz w:val="27"/>
        </w:rPr>
        <w:t>Главный эксперт вправе давать указания по организации и проведению демонстрационного экзамена, обязательные для выполнения лицами, привлеченными к проведению демонстрационного экзамена, и выпускникам, удалять из центра проведения экзамена лиц, допустивших грубое нарушение требований Порядка, требований охраны труда и безопасности производства, а также останавливать, приостанавливать и возобновлять проведение демонстрационного экзамена при возникновении необходимости устранения грубых нарушений требований Порядка, требований охраны труда и производственной безопасности.</w:t>
      </w:r>
    </w:p>
    <w:p w14:paraId="8D000000">
      <w:pPr>
        <w:pStyle w:val="Style_3"/>
        <w:tabs>
          <w:tab w:leader="none" w:pos="426" w:val="left"/>
        </w:tabs>
        <w:spacing w:line="276" w:lineRule="auto"/>
        <w:ind w:firstLine="851" w:left="0"/>
        <w:jc w:val="both"/>
        <w:rPr>
          <w:sz w:val="27"/>
        </w:rPr>
      </w:pPr>
      <w:r>
        <w:rPr>
          <w:color w:val="000000"/>
          <w:sz w:val="27"/>
        </w:rPr>
        <w:t>Главный эксперт может делать заметки о ходе демонстрационного экзамена.</w:t>
      </w:r>
    </w:p>
    <w:p w14:paraId="8E000000">
      <w:pPr>
        <w:pStyle w:val="Style_3"/>
        <w:tabs>
          <w:tab w:leader="none" w:pos="426" w:val="left"/>
        </w:tabs>
        <w:spacing w:line="276" w:lineRule="auto"/>
        <w:ind w:firstLine="851" w:left="0"/>
        <w:jc w:val="both"/>
        <w:rPr>
          <w:color w:val="000000"/>
          <w:sz w:val="27"/>
        </w:rPr>
      </w:pPr>
      <w:r>
        <w:rPr>
          <w:color w:val="000000"/>
          <w:sz w:val="27"/>
        </w:rPr>
        <w:t>Главный эксперт обязан находиться в центре проведения экзамена до окончания демонстрационного экзамена, осуществлять контроль за соблюдением лицами, привлеченными к проведению демонстрационного экзамена, выпускниками</w:t>
      </w:r>
    </w:p>
    <w:p w14:paraId="8F000000">
      <w:pPr>
        <w:pStyle w:val="Style_3"/>
        <w:tabs>
          <w:tab w:leader="none" w:pos="1135" w:val="left"/>
        </w:tabs>
        <w:spacing w:line="276" w:lineRule="auto"/>
        <w:ind w:firstLine="851" w:left="0"/>
        <w:jc w:val="both"/>
        <w:rPr>
          <w:sz w:val="27"/>
        </w:rPr>
      </w:pPr>
      <w:r>
        <w:rPr>
          <w:color w:val="000000"/>
          <w:sz w:val="27"/>
        </w:rPr>
        <w:t>3</w:t>
      </w:r>
      <w:r>
        <w:rPr>
          <w:color w:val="000000"/>
          <w:sz w:val="27"/>
        </w:rPr>
        <w:t>9</w:t>
      </w:r>
      <w:r>
        <w:rPr>
          <w:color w:val="000000"/>
          <w:sz w:val="27"/>
        </w:rPr>
        <w:t>. При привлечении медицинского работника организация, на базе которой организован центр проведения экзамена, обязана организовать помещение, оборудованное для оказания первой помощи и первичной медико-санитарной помощи.</w:t>
      </w:r>
    </w:p>
    <w:p w14:paraId="90000000">
      <w:pPr>
        <w:pStyle w:val="Style_3"/>
        <w:tabs>
          <w:tab w:leader="none" w:pos="1183" w:val="left"/>
        </w:tabs>
        <w:spacing w:line="276" w:lineRule="auto"/>
        <w:ind w:firstLine="851" w:left="0"/>
        <w:jc w:val="both"/>
        <w:rPr>
          <w:sz w:val="27"/>
        </w:rPr>
      </w:pPr>
      <w:r>
        <w:rPr>
          <w:color w:val="000000"/>
          <w:sz w:val="27"/>
        </w:rPr>
        <w:t>40</w:t>
      </w:r>
      <w:r>
        <w:rPr>
          <w:color w:val="000000"/>
          <w:sz w:val="27"/>
        </w:rPr>
        <w:t>. Технический эксперт вправе:</w:t>
      </w:r>
    </w:p>
    <w:p w14:paraId="91000000">
      <w:pPr>
        <w:pStyle w:val="Style_3"/>
        <w:spacing w:line="276" w:lineRule="auto"/>
        <w:ind w:firstLine="851" w:left="0"/>
        <w:jc w:val="both"/>
        <w:rPr>
          <w:sz w:val="27"/>
        </w:rPr>
      </w:pPr>
      <w:r>
        <w:rPr>
          <w:color w:val="000000"/>
          <w:sz w:val="27"/>
        </w:rPr>
        <w:t>наблюдать за ходом проведения демонстрационного экзамена;</w:t>
      </w:r>
    </w:p>
    <w:p w14:paraId="92000000">
      <w:pPr>
        <w:pStyle w:val="Style_3"/>
        <w:spacing w:line="276" w:lineRule="auto"/>
        <w:ind w:firstLine="851" w:left="0"/>
        <w:jc w:val="both"/>
        <w:rPr>
          <w:sz w:val="27"/>
        </w:rPr>
      </w:pPr>
      <w:r>
        <w:rPr>
          <w:color w:val="000000"/>
          <w:sz w:val="27"/>
        </w:rPr>
        <w:t>давать разъяснения и указания лицам, привлеченным к проведению демонстрационного экзамена, выпускникам по вопросам соблюдения требований охраны труда и производственной безопасности;</w:t>
      </w:r>
    </w:p>
    <w:p w14:paraId="93000000">
      <w:pPr>
        <w:pStyle w:val="Style_3"/>
        <w:spacing w:line="276" w:lineRule="auto"/>
        <w:ind w:firstLine="851" w:left="0"/>
        <w:jc w:val="both"/>
        <w:rPr>
          <w:sz w:val="27"/>
        </w:rPr>
      </w:pPr>
      <w:r>
        <w:rPr>
          <w:color w:val="000000"/>
          <w:sz w:val="27"/>
        </w:rPr>
        <w:t>сообщать главному эксперту о выявленных случаях нарушений лицами, привлеченными к проведению демонстрационного экзамена, выпускниками требований охраны труда и требований производственной безопасности, а также невыполнения такими лицами указаний технического эксперта, направленных на обеспечение соблюдения требований охраны труда и производственной безопасности;</w:t>
      </w:r>
    </w:p>
    <w:p w14:paraId="94000000">
      <w:pPr>
        <w:pStyle w:val="Style_3"/>
        <w:spacing w:line="276" w:lineRule="auto"/>
        <w:ind w:firstLine="851" w:left="0"/>
        <w:jc w:val="both"/>
        <w:rPr>
          <w:sz w:val="27"/>
        </w:rPr>
      </w:pPr>
      <w:r>
        <w:rPr>
          <w:color w:val="000000"/>
          <w:sz w:val="27"/>
        </w:rPr>
        <w:t>останавливать в случаях, требующих немедленного решения, в целях охраны жизни и здоровья лиц, привлеченных к проведению демонстрационного экзамена, выпускников действия выпускников по выполнению заданий, действия других лиц, находящихся в центре проведения экзамена с уведомлением главного эксперта.</w:t>
      </w:r>
    </w:p>
    <w:p w14:paraId="95000000">
      <w:pPr>
        <w:pStyle w:val="Style_3"/>
        <w:tabs>
          <w:tab w:leader="none" w:pos="1536" w:val="left"/>
        </w:tabs>
        <w:spacing w:line="276" w:lineRule="auto"/>
        <w:ind w:firstLine="851" w:left="0"/>
        <w:jc w:val="both"/>
        <w:rPr>
          <w:sz w:val="27"/>
        </w:rPr>
      </w:pPr>
      <w:r>
        <w:rPr>
          <w:color w:val="000000"/>
          <w:sz w:val="27"/>
        </w:rPr>
        <w:t>41</w:t>
      </w:r>
      <w:r>
        <w:rPr>
          <w:color w:val="000000"/>
          <w:sz w:val="27"/>
        </w:rPr>
        <w:t>. Представитель образовательной организации располагается в изолированном от центра проведения экзамена помещении.</w:t>
      </w:r>
    </w:p>
    <w:p w14:paraId="96000000">
      <w:pPr>
        <w:pStyle w:val="Style_3"/>
        <w:tabs>
          <w:tab w:leader="none" w:pos="1145" w:val="left"/>
        </w:tabs>
        <w:spacing w:line="276" w:lineRule="auto"/>
        <w:ind w:firstLine="851" w:left="0"/>
        <w:jc w:val="both"/>
        <w:rPr>
          <w:color w:val="000000"/>
          <w:sz w:val="27"/>
        </w:rPr>
      </w:pPr>
      <w:r>
        <w:rPr>
          <w:color w:val="000000"/>
          <w:sz w:val="27"/>
        </w:rPr>
        <w:t>42</w:t>
      </w:r>
      <w:r>
        <w:rPr>
          <w:color w:val="000000"/>
          <w:sz w:val="27"/>
        </w:rPr>
        <w:t>. Образовательная организация обязана не позднее чем за один рабочий день до дня проведения демонстрационного экзамена уведомить главного эксперта об участии в проведении демонстрационного экзамена тьютора (ассистента).</w:t>
      </w:r>
    </w:p>
    <w:p w14:paraId="97000000">
      <w:pPr>
        <w:pStyle w:val="Style_3"/>
        <w:tabs>
          <w:tab w:leader="none" w:pos="1188" w:val="left"/>
        </w:tabs>
        <w:spacing w:line="276" w:lineRule="auto"/>
        <w:ind w:firstLine="851" w:left="0"/>
        <w:jc w:val="both"/>
        <w:rPr>
          <w:sz w:val="27"/>
        </w:rPr>
      </w:pPr>
      <w:r>
        <w:rPr>
          <w:color w:val="000000"/>
          <w:sz w:val="27"/>
        </w:rPr>
        <w:t>43</w:t>
      </w:r>
      <w:r>
        <w:rPr>
          <w:color w:val="000000"/>
          <w:sz w:val="27"/>
        </w:rPr>
        <w:t>. Выпускники вправе:</w:t>
      </w:r>
    </w:p>
    <w:p w14:paraId="98000000">
      <w:pPr>
        <w:pStyle w:val="Style_3"/>
        <w:spacing w:line="276" w:lineRule="auto"/>
        <w:ind w:firstLine="851" w:left="0"/>
        <w:jc w:val="both"/>
        <w:rPr>
          <w:color w:val="000000"/>
          <w:sz w:val="27"/>
        </w:rPr>
      </w:pPr>
      <w:r>
        <w:rPr>
          <w:color w:val="000000"/>
          <w:sz w:val="27"/>
        </w:rPr>
        <w:t xml:space="preserve">пользоваться оборудованием центра проведения экзамена, необходимыми материалами, средствами обучения и воспитания в соответствии с требованиями комплекта оценочной документации, задания демонстрационного экзамена; </w:t>
      </w:r>
    </w:p>
    <w:p w14:paraId="99000000">
      <w:pPr>
        <w:pStyle w:val="Style_3"/>
        <w:spacing w:line="276" w:lineRule="auto"/>
        <w:ind w:firstLine="851" w:left="0"/>
        <w:jc w:val="both"/>
        <w:rPr>
          <w:color w:val="000000"/>
          <w:sz w:val="27"/>
        </w:rPr>
      </w:pPr>
      <w:r>
        <w:rPr>
          <w:sz w:val="27"/>
        </w:rPr>
        <w:t xml:space="preserve">получать разъяснения технического эксперта по вопросам безопасности </w:t>
      </w:r>
      <w:r>
        <w:rPr>
          <w:color w:val="000000"/>
          <w:sz w:val="27"/>
        </w:rPr>
        <w:t xml:space="preserve">и бесперебойной эксплуатации оборудования центра проведения экзамена; </w:t>
      </w:r>
    </w:p>
    <w:p w14:paraId="9A000000">
      <w:pPr>
        <w:pStyle w:val="Style_3"/>
        <w:spacing w:line="276" w:lineRule="auto"/>
        <w:ind w:firstLine="851" w:left="0"/>
        <w:jc w:val="both"/>
        <w:rPr>
          <w:color w:val="000000"/>
          <w:sz w:val="27"/>
        </w:rPr>
      </w:pPr>
    </w:p>
    <w:p w14:paraId="9B000000">
      <w:pPr>
        <w:pStyle w:val="Style_3"/>
        <w:spacing w:line="276" w:lineRule="auto"/>
        <w:ind w:firstLine="851" w:left="0"/>
        <w:jc w:val="both"/>
        <w:rPr>
          <w:sz w:val="27"/>
        </w:rPr>
      </w:pPr>
      <w:r>
        <w:rPr>
          <w:color w:val="000000"/>
          <w:sz w:val="27"/>
        </w:rPr>
        <w:t>получить копию задания демонстрационного экзамена на бумажном носителе;</w:t>
      </w:r>
    </w:p>
    <w:p w14:paraId="9C000000">
      <w:pPr>
        <w:pStyle w:val="Style_3"/>
        <w:spacing w:line="276" w:lineRule="auto"/>
        <w:ind w:firstLine="851" w:left="0"/>
        <w:jc w:val="both"/>
        <w:rPr>
          <w:sz w:val="27"/>
        </w:rPr>
      </w:pPr>
      <w:r>
        <w:rPr>
          <w:color w:val="000000"/>
          <w:sz w:val="27"/>
        </w:rPr>
        <w:t>Выпускники обязаны:</w:t>
      </w:r>
    </w:p>
    <w:p w14:paraId="9D000000">
      <w:pPr>
        <w:pStyle w:val="Style_3"/>
        <w:spacing w:line="276" w:lineRule="auto"/>
        <w:ind w:firstLine="851" w:left="0"/>
        <w:jc w:val="both"/>
        <w:rPr>
          <w:sz w:val="27"/>
        </w:rPr>
      </w:pPr>
      <w:r>
        <w:rPr>
          <w:color w:val="000000"/>
          <w:sz w:val="27"/>
        </w:rPr>
        <w:t>во время проведения демонстрационного экзамена не пользоваться и не иметь при себе средства связи, носители информации, средства ее передачи и хранения, если это прямо не предусмотрено комплектом оценочной документации;</w:t>
      </w:r>
    </w:p>
    <w:p w14:paraId="9E000000">
      <w:pPr>
        <w:pStyle w:val="Style_3"/>
        <w:spacing w:line="276" w:lineRule="auto"/>
        <w:ind w:firstLine="851" w:left="0"/>
        <w:jc w:val="both"/>
        <w:rPr>
          <w:sz w:val="27"/>
        </w:rPr>
      </w:pPr>
      <w:r>
        <w:rPr>
          <w:color w:val="000000"/>
          <w:sz w:val="27"/>
        </w:rPr>
        <w:t>во время проведения демонстрационного экзамена использовать только средства обучения и воспитания, разрешенные комплектом оценочной документации;</w:t>
      </w:r>
    </w:p>
    <w:p w14:paraId="9F000000">
      <w:pPr>
        <w:pStyle w:val="Style_3"/>
        <w:spacing w:line="276" w:lineRule="auto"/>
        <w:ind w:firstLine="851" w:left="0"/>
        <w:jc w:val="both"/>
        <w:rPr>
          <w:sz w:val="27"/>
        </w:rPr>
      </w:pPr>
      <w:r>
        <w:rPr>
          <w:color w:val="000000"/>
          <w:sz w:val="27"/>
        </w:rPr>
        <w:t>во время проведения демонстрационного экзамена не взаимодействовать с другими выпускниками, экспертами, иными лицами, находящимися в центре проведения экзамена, если это не предусмотрено комплектом оценочной документации и заданием демонстрационного экзамена.</w:t>
      </w:r>
    </w:p>
    <w:p w14:paraId="A0000000">
      <w:pPr>
        <w:pStyle w:val="Style_3"/>
        <w:spacing w:line="276" w:lineRule="auto"/>
        <w:ind w:firstLine="851" w:left="0"/>
        <w:jc w:val="both"/>
        <w:rPr>
          <w:sz w:val="27"/>
        </w:rPr>
      </w:pPr>
      <w:r>
        <w:rPr>
          <w:color w:val="000000"/>
          <w:sz w:val="27"/>
        </w:rPr>
        <w:t>Выпускники могут иметь при себе лекарственные средства и питание, прием которых осуществляется в специально отведенном для этого помещении согласно плану проведения демонстрационного экзамена за пределами центра проведения экзамена.</w:t>
      </w:r>
    </w:p>
    <w:p w14:paraId="A1000000">
      <w:pPr>
        <w:pStyle w:val="Style_3"/>
        <w:tabs>
          <w:tab w:leader="none" w:pos="1168" w:val="left"/>
        </w:tabs>
        <w:spacing w:line="276" w:lineRule="auto"/>
        <w:ind w:firstLine="851" w:left="0"/>
        <w:jc w:val="both"/>
        <w:rPr>
          <w:sz w:val="27"/>
        </w:rPr>
      </w:pPr>
      <w:r>
        <w:rPr>
          <w:color w:val="000000"/>
          <w:sz w:val="27"/>
        </w:rPr>
        <w:t>44</w:t>
      </w:r>
      <w:r>
        <w:rPr>
          <w:color w:val="000000"/>
          <w:sz w:val="27"/>
        </w:rPr>
        <w:t>. Допуск выпускников к выполнению заданий осуществляется при условии обязательного их ознакомления с требованиями охраны труда и производственной безопасности.</w:t>
      </w:r>
    </w:p>
    <w:p w14:paraId="A2000000">
      <w:pPr>
        <w:pStyle w:val="Style_3"/>
        <w:tabs>
          <w:tab w:leader="none" w:pos="1168" w:val="left"/>
        </w:tabs>
        <w:spacing w:line="276" w:lineRule="auto"/>
        <w:ind w:firstLine="851" w:left="0"/>
        <w:jc w:val="both"/>
        <w:rPr>
          <w:color w:val="000000"/>
          <w:sz w:val="27"/>
        </w:rPr>
      </w:pPr>
      <w:r>
        <w:rPr>
          <w:color w:val="000000"/>
          <w:sz w:val="27"/>
        </w:rPr>
        <w:t>45</w:t>
      </w:r>
      <w:r>
        <w:rPr>
          <w:color w:val="000000"/>
          <w:sz w:val="27"/>
        </w:rPr>
        <w:t>. В соответствии с планом проведения демонстрационного экзамен</w:t>
      </w:r>
      <w:r>
        <w:rPr>
          <w:color w:val="000000"/>
          <w:sz w:val="27"/>
        </w:rPr>
        <w:t xml:space="preserve">а главный эксперт </w:t>
      </w:r>
      <w:r>
        <w:rPr>
          <w:color w:val="000000"/>
          <w:sz w:val="27"/>
        </w:rPr>
        <w:t xml:space="preserve">знакомит </w:t>
      </w:r>
      <w:r>
        <w:rPr>
          <w:color w:val="000000"/>
          <w:sz w:val="27"/>
        </w:rPr>
        <w:t>Выпускников с заданиями, передает им копии заданий демонстрационного экзамена.</w:t>
      </w:r>
    </w:p>
    <w:p w14:paraId="A3000000">
      <w:pPr>
        <w:pStyle w:val="Style_3"/>
        <w:tabs>
          <w:tab w:leader="none" w:pos="1168" w:val="left"/>
        </w:tabs>
        <w:spacing w:line="276" w:lineRule="auto"/>
        <w:ind w:firstLine="851" w:left="0"/>
        <w:jc w:val="both"/>
        <w:rPr>
          <w:color w:val="000000"/>
          <w:sz w:val="27"/>
        </w:rPr>
      </w:pPr>
      <w:r>
        <w:rPr>
          <w:color w:val="000000"/>
          <w:sz w:val="27"/>
        </w:rPr>
        <w:t>46</w:t>
      </w:r>
      <w:r>
        <w:rPr>
          <w:color w:val="000000"/>
          <w:sz w:val="27"/>
        </w:rPr>
        <w:t>. После ознакомления с заданиями демонстрационного экзамена выпускники занимают свои рабочие места в соответствии с протоколом распределения рабочих мест.</w:t>
      </w:r>
    </w:p>
    <w:p w14:paraId="A4000000">
      <w:pPr>
        <w:pStyle w:val="Style_3"/>
        <w:tabs>
          <w:tab w:leader="none" w:pos="1168" w:val="left"/>
        </w:tabs>
        <w:spacing w:line="276" w:lineRule="auto"/>
        <w:ind w:firstLine="851" w:left="0"/>
        <w:jc w:val="both"/>
        <w:rPr>
          <w:sz w:val="27"/>
        </w:rPr>
      </w:pPr>
      <w:r>
        <w:rPr>
          <w:color w:val="000000"/>
          <w:sz w:val="27"/>
        </w:rPr>
        <w:t>4</w:t>
      </w:r>
      <w:r>
        <w:rPr>
          <w:color w:val="000000"/>
          <w:sz w:val="27"/>
        </w:rPr>
        <w:t>7</w:t>
      </w:r>
      <w:r>
        <w:rPr>
          <w:color w:val="000000"/>
          <w:sz w:val="27"/>
        </w:rPr>
        <w:t>. После того, как все выпускники и лица, привлеченные к проведению демонстрационного экзамена, займут свои рабочие места в соответствии с требованиями охраны труда и производственной безопасности, главный эксперт объявляет о начале демонстрационного экзамена.</w:t>
      </w:r>
    </w:p>
    <w:p w14:paraId="A5000000">
      <w:pPr>
        <w:pStyle w:val="Style_3"/>
        <w:spacing w:line="276" w:lineRule="auto"/>
        <w:ind w:firstLine="851" w:left="0"/>
        <w:jc w:val="both"/>
        <w:rPr>
          <w:sz w:val="27"/>
        </w:rPr>
      </w:pPr>
      <w:r>
        <w:rPr>
          <w:color w:val="000000"/>
          <w:sz w:val="27"/>
        </w:rPr>
        <w:t>Время начала демонстрационного экзамена фиксируется в протоколе проведения демонстрационного экзамена, составляемом главным экспертом по каждой экзаменационной группе.</w:t>
      </w:r>
    </w:p>
    <w:p w14:paraId="A6000000">
      <w:pPr>
        <w:pStyle w:val="Style_3"/>
        <w:spacing w:line="276" w:lineRule="auto"/>
        <w:ind w:firstLine="851" w:left="0"/>
        <w:jc w:val="both"/>
        <w:rPr>
          <w:color w:val="000000"/>
          <w:sz w:val="27"/>
        </w:rPr>
      </w:pPr>
      <w:r>
        <w:rPr>
          <w:color w:val="000000"/>
          <w:sz w:val="27"/>
        </w:rPr>
        <w:t>После объявления главным экспертом начала демонстрационного экзамена выпускники приступают к выполнению заданий демонстрационного экзамена.</w:t>
      </w:r>
    </w:p>
    <w:p w14:paraId="A7000000">
      <w:pPr>
        <w:pStyle w:val="Style_3"/>
        <w:tabs>
          <w:tab w:leader="none" w:pos="1161" w:val="left"/>
        </w:tabs>
        <w:spacing w:line="276" w:lineRule="auto"/>
        <w:ind w:firstLine="851" w:left="0"/>
        <w:jc w:val="both"/>
        <w:rPr>
          <w:color w:val="000000"/>
          <w:sz w:val="27"/>
        </w:rPr>
      </w:pPr>
      <w:r>
        <w:rPr>
          <w:color w:val="000000"/>
          <w:sz w:val="27"/>
        </w:rPr>
        <w:t>48</w:t>
      </w:r>
      <w:r>
        <w:rPr>
          <w:color w:val="000000"/>
          <w:sz w:val="27"/>
        </w:rPr>
        <w:t>. Демонстрационный экзамен проводится при неукоснительном соблюдении выпускниками, лицами, привлеченными к проведению демонстрационного экзамена, требований охраны труда и производственной безопасности, а также с соблюдением принципов объективности, открытости и равенства выпускников.</w:t>
      </w:r>
    </w:p>
    <w:p w14:paraId="A8000000">
      <w:pPr>
        <w:pStyle w:val="Style_3"/>
        <w:tabs>
          <w:tab w:leader="none" w:pos="1161" w:val="left"/>
        </w:tabs>
        <w:spacing w:line="276" w:lineRule="auto"/>
        <w:ind w:firstLine="851" w:left="0"/>
        <w:jc w:val="both"/>
        <w:rPr>
          <w:sz w:val="27"/>
        </w:rPr>
      </w:pPr>
    </w:p>
    <w:p w14:paraId="A9000000">
      <w:pPr>
        <w:pStyle w:val="Style_3"/>
        <w:tabs>
          <w:tab w:leader="none" w:pos="1243" w:val="left"/>
        </w:tabs>
        <w:spacing w:line="276" w:lineRule="auto"/>
        <w:ind w:firstLine="851" w:left="0"/>
        <w:jc w:val="both"/>
        <w:rPr>
          <w:sz w:val="27"/>
        </w:rPr>
      </w:pPr>
      <w:r>
        <w:rPr>
          <w:color w:val="000000"/>
          <w:sz w:val="27"/>
        </w:rPr>
        <w:t>49</w:t>
      </w:r>
      <w:r>
        <w:rPr>
          <w:color w:val="000000"/>
          <w:sz w:val="27"/>
        </w:rPr>
        <w:t>. Центры проведения экзамена могут быть оборудованы средствами видеонаблюдения, позволяющими осуществлять видеозапись хода проведения демонстрационного экзамена.</w:t>
      </w:r>
    </w:p>
    <w:p w14:paraId="AA000000">
      <w:pPr>
        <w:pStyle w:val="Style_3"/>
        <w:tabs>
          <w:tab w:leader="none" w:pos="1161" w:val="left"/>
        </w:tabs>
        <w:spacing w:line="276" w:lineRule="auto"/>
        <w:ind w:firstLine="851" w:left="0"/>
        <w:jc w:val="both"/>
        <w:rPr>
          <w:sz w:val="27"/>
        </w:rPr>
      </w:pPr>
      <w:r>
        <w:rPr>
          <w:color w:val="000000"/>
          <w:sz w:val="27"/>
        </w:rPr>
        <w:t>50.</w:t>
      </w:r>
      <w:r>
        <w:rPr>
          <w:color w:val="000000"/>
          <w:sz w:val="27"/>
        </w:rPr>
        <w:t xml:space="preserve"> Видеоматериалы о проведении демонстрационного экзамена в случае осуществления видеозаписи подлежат хранению в образовательной организации не менее одного года с момента завершения демонстрационного экзамена.</w:t>
      </w:r>
    </w:p>
    <w:p w14:paraId="AB000000">
      <w:pPr>
        <w:pStyle w:val="Style_3"/>
        <w:tabs>
          <w:tab w:leader="none" w:pos="1161" w:val="left"/>
        </w:tabs>
        <w:spacing w:line="276" w:lineRule="auto"/>
        <w:ind w:firstLine="851" w:left="0"/>
        <w:jc w:val="both"/>
        <w:rPr>
          <w:sz w:val="27"/>
        </w:rPr>
      </w:pPr>
      <w:r>
        <w:rPr>
          <w:color w:val="000000"/>
          <w:sz w:val="27"/>
        </w:rPr>
        <w:t>5</w:t>
      </w:r>
      <w:r>
        <w:rPr>
          <w:color w:val="000000"/>
          <w:sz w:val="27"/>
        </w:rPr>
        <w:t>1</w:t>
      </w:r>
      <w:r>
        <w:rPr>
          <w:color w:val="000000"/>
          <w:sz w:val="27"/>
        </w:rPr>
        <w:t>. Явка выпускника, его рабочее место, время завершения выполнения задания демонстрационного экзамена подлежат фиксации главным экспертом в протоколе проведения демонстрационного экзамена.</w:t>
      </w:r>
    </w:p>
    <w:p w14:paraId="AC000000">
      <w:pPr>
        <w:pStyle w:val="Style_3"/>
        <w:tabs>
          <w:tab w:leader="none" w:pos="1161" w:val="left"/>
        </w:tabs>
        <w:spacing w:line="276" w:lineRule="auto"/>
        <w:ind w:firstLine="851" w:left="0"/>
        <w:jc w:val="both"/>
        <w:rPr>
          <w:sz w:val="27"/>
        </w:rPr>
      </w:pPr>
      <w:r>
        <w:rPr>
          <w:color w:val="000000"/>
          <w:sz w:val="27"/>
        </w:rPr>
        <w:t>5</w:t>
      </w:r>
      <w:r>
        <w:rPr>
          <w:color w:val="000000"/>
          <w:sz w:val="27"/>
        </w:rPr>
        <w:t>2</w:t>
      </w:r>
      <w:r>
        <w:rPr>
          <w:color w:val="000000"/>
          <w:sz w:val="27"/>
        </w:rPr>
        <w:t>. В случае удаления из центра проведения экзамена выпускника, лица, привлеченного к проведению демонстрационного экзамена, или присутствующего в центре проведения экзамена, главным экспертом составляется акт об удалении. Результаты ГИА выпускника, удаленного из центра проведения экзамена, аннулируются ГЭК, и такой выпускник признаётся ГЭК не прошедшим ГИА по неуважительной причине.</w:t>
      </w:r>
    </w:p>
    <w:p w14:paraId="AD000000">
      <w:pPr>
        <w:pStyle w:val="Style_3"/>
        <w:tabs>
          <w:tab w:leader="none" w:pos="1161" w:val="left"/>
        </w:tabs>
        <w:spacing w:line="276" w:lineRule="auto"/>
        <w:ind w:firstLine="851" w:left="0"/>
        <w:jc w:val="both"/>
        <w:rPr>
          <w:sz w:val="27"/>
        </w:rPr>
      </w:pPr>
      <w:r>
        <w:rPr>
          <w:color w:val="000000"/>
          <w:sz w:val="27"/>
        </w:rPr>
        <w:t>5</w:t>
      </w:r>
      <w:r>
        <w:rPr>
          <w:color w:val="000000"/>
          <w:sz w:val="27"/>
        </w:rPr>
        <w:t>3</w:t>
      </w:r>
      <w:r>
        <w:rPr>
          <w:color w:val="000000"/>
          <w:sz w:val="27"/>
        </w:rPr>
        <w:t>. Главный эксперт сообщает выпускникам о течении времени выполнения задания демонстрационного экзамена каждые 60 минут, а также за 30 и 5 минут до окончания времени выполнения задания.</w:t>
      </w:r>
    </w:p>
    <w:p w14:paraId="AE000000">
      <w:pPr>
        <w:pStyle w:val="Style_3"/>
        <w:tabs>
          <w:tab w:leader="none" w:pos="1161" w:val="left"/>
        </w:tabs>
        <w:spacing w:line="276" w:lineRule="auto"/>
        <w:ind w:firstLine="851" w:left="0"/>
        <w:jc w:val="both"/>
        <w:rPr>
          <w:sz w:val="27"/>
        </w:rPr>
      </w:pPr>
      <w:r>
        <w:rPr>
          <w:color w:val="000000"/>
          <w:sz w:val="27"/>
        </w:rPr>
        <w:t>54</w:t>
      </w:r>
      <w:r>
        <w:rPr>
          <w:color w:val="000000"/>
          <w:sz w:val="27"/>
        </w:rPr>
        <w:t>. После объявления главным экспертом окончания времени выполнения заданий выпускники прекращают любые действия по выполнению заданий демонстрационного экзамена.</w:t>
      </w:r>
    </w:p>
    <w:p w14:paraId="AF000000">
      <w:pPr>
        <w:pStyle w:val="Style_3"/>
        <w:spacing w:line="276" w:lineRule="auto"/>
        <w:ind w:firstLine="851" w:left="0"/>
        <w:jc w:val="both"/>
        <w:rPr>
          <w:sz w:val="27"/>
        </w:rPr>
      </w:pPr>
      <w:r>
        <w:rPr>
          <w:color w:val="000000"/>
          <w:sz w:val="27"/>
        </w:rPr>
        <w:t>Технический эксперт обеспечивает контроль за безопасным завершением работ выпускниками в соответствии с требованиями производственной безопасности и требованиями охраны труда.</w:t>
      </w:r>
    </w:p>
    <w:p w14:paraId="B0000000">
      <w:pPr>
        <w:pStyle w:val="Style_3"/>
        <w:tabs>
          <w:tab w:leader="none" w:pos="1203" w:val="left"/>
        </w:tabs>
        <w:spacing w:line="276" w:lineRule="auto"/>
        <w:ind w:firstLine="851" w:left="0"/>
        <w:jc w:val="both"/>
        <w:rPr>
          <w:sz w:val="27"/>
        </w:rPr>
      </w:pPr>
      <w:r>
        <w:rPr>
          <w:color w:val="000000"/>
          <w:sz w:val="27"/>
        </w:rPr>
        <w:t>5</w:t>
      </w:r>
      <w:r>
        <w:rPr>
          <w:color w:val="000000"/>
          <w:sz w:val="27"/>
        </w:rPr>
        <w:t>5</w:t>
      </w:r>
      <w:r>
        <w:rPr>
          <w:color w:val="000000"/>
          <w:sz w:val="27"/>
        </w:rPr>
        <w:t>. Выпускник по собственному желанию может завершить выполнение задания досрочно, уведомив об этом главного эксперта.</w:t>
      </w:r>
    </w:p>
    <w:p w14:paraId="B1000000">
      <w:pPr>
        <w:pStyle w:val="Style_3"/>
        <w:tabs>
          <w:tab w:leader="none" w:pos="1203" w:val="left"/>
        </w:tabs>
        <w:spacing w:line="276" w:lineRule="auto"/>
        <w:ind w:firstLine="851" w:left="0"/>
        <w:jc w:val="both"/>
        <w:rPr>
          <w:sz w:val="27"/>
        </w:rPr>
      </w:pPr>
      <w:r>
        <w:rPr>
          <w:color w:val="000000"/>
          <w:sz w:val="27"/>
        </w:rPr>
        <w:t>5</w:t>
      </w:r>
      <w:r>
        <w:rPr>
          <w:color w:val="000000"/>
          <w:sz w:val="27"/>
        </w:rPr>
        <w:t>6</w:t>
      </w:r>
      <w:r>
        <w:rPr>
          <w:color w:val="000000"/>
          <w:sz w:val="27"/>
        </w:rPr>
        <w:t>. Результаты выполнения выпускниками заданий демонстрационного экзамена подлежат фиксации экспертами экспертной группы в соответствии с требованиями комплекта оценочной документации и задания демонстрационного экзамена.</w:t>
      </w:r>
    </w:p>
    <w:p w14:paraId="B2000000">
      <w:pPr>
        <w:pStyle w:val="Style_3"/>
        <w:tabs>
          <w:tab w:leader="none" w:pos="1203" w:val="left"/>
        </w:tabs>
        <w:spacing w:line="276" w:lineRule="auto"/>
        <w:ind w:firstLine="851" w:left="0"/>
        <w:jc w:val="both"/>
        <w:rPr>
          <w:sz w:val="27"/>
        </w:rPr>
      </w:pPr>
      <w:r>
        <w:rPr>
          <w:color w:val="000000"/>
          <w:sz w:val="27"/>
        </w:rPr>
        <w:t>57</w:t>
      </w:r>
      <w:r>
        <w:rPr>
          <w:color w:val="000000"/>
          <w:sz w:val="27"/>
        </w:rPr>
        <w:t xml:space="preserve">. По решению ГЭК результаты демонстрационного экзамена, проведённого при участии </w:t>
      </w:r>
      <w:r>
        <w:rPr>
          <w:color w:val="000000"/>
          <w:sz w:val="27"/>
        </w:rPr>
        <w:t>Оператора</w:t>
      </w:r>
      <w:r>
        <w:rPr>
          <w:color w:val="000000"/>
          <w:sz w:val="27"/>
        </w:rPr>
        <w:t>, в рамках промежуточной аттестации по итогам освоения профессионального модуля по заявлению выпускника могут быть учтены при выставлении оценки по итогам ГИА в форме демонстрационного экзамена.</w:t>
      </w:r>
    </w:p>
    <w:p w14:paraId="B3000000">
      <w:pPr>
        <w:pStyle w:val="Style_3"/>
        <w:tabs>
          <w:tab w:leader="none" w:pos="1203" w:val="left"/>
        </w:tabs>
        <w:spacing w:line="276" w:lineRule="auto"/>
        <w:ind w:firstLine="851" w:left="0"/>
        <w:jc w:val="both"/>
        <w:rPr>
          <w:color w:val="000000"/>
          <w:sz w:val="27"/>
        </w:rPr>
      </w:pPr>
      <w:r>
        <w:rPr>
          <w:color w:val="000000"/>
          <w:sz w:val="27"/>
        </w:rPr>
        <w:t>5</w:t>
      </w:r>
      <w:r>
        <w:rPr>
          <w:color w:val="000000"/>
          <w:sz w:val="27"/>
        </w:rPr>
        <w:t>8</w:t>
      </w:r>
      <w:r>
        <w:rPr>
          <w:color w:val="000000"/>
          <w:sz w:val="27"/>
        </w:rPr>
        <w:t>. Сдача государственного экзамена и защита дипломных проектов (работ) (за исключением государственного экзамена и дипломных проектов (работ), затрагивающих вопросы государственной тайны) проводятся на открытых заседаниях ГЭК с участием не менее двух третей ее состава, не считая членов экспертной группы.</w:t>
      </w:r>
    </w:p>
    <w:p w14:paraId="B4000000">
      <w:pPr>
        <w:pStyle w:val="Style_3"/>
        <w:tabs>
          <w:tab w:leader="none" w:pos="1203" w:val="left"/>
        </w:tabs>
        <w:spacing w:line="276" w:lineRule="auto"/>
        <w:ind w:firstLine="851" w:left="0"/>
        <w:jc w:val="both"/>
        <w:rPr>
          <w:color w:val="000000"/>
          <w:sz w:val="27"/>
        </w:rPr>
      </w:pPr>
    </w:p>
    <w:p w14:paraId="B5000000">
      <w:pPr>
        <w:pStyle w:val="Style_3"/>
        <w:tabs>
          <w:tab w:leader="none" w:pos="1203" w:val="left"/>
        </w:tabs>
        <w:spacing w:line="276" w:lineRule="auto"/>
        <w:ind w:firstLine="851" w:left="0"/>
        <w:rPr>
          <w:sz w:val="27"/>
        </w:rPr>
      </w:pPr>
      <w:r>
        <w:rPr>
          <w:color w:val="000000"/>
          <w:sz w:val="27"/>
        </w:rPr>
        <w:t>V</w:t>
      </w:r>
      <w:r>
        <w:rPr>
          <w:color w:val="000000"/>
          <w:sz w:val="27"/>
        </w:rPr>
        <w:t xml:space="preserve">. </w:t>
      </w:r>
      <w:r>
        <w:rPr>
          <w:color w:val="000000"/>
          <w:sz w:val="27"/>
        </w:rPr>
        <w:t>ОЦЕНИВАНИЕ РЕЗУЛЬТАТОВ ГИА</w:t>
      </w:r>
    </w:p>
    <w:p w14:paraId="B6000000">
      <w:pPr>
        <w:pStyle w:val="Style_3"/>
        <w:tabs>
          <w:tab w:leader="none" w:pos="1203" w:val="left"/>
        </w:tabs>
        <w:spacing w:line="276" w:lineRule="auto"/>
        <w:ind w:firstLine="851" w:left="0"/>
        <w:jc w:val="both"/>
        <w:rPr>
          <w:sz w:val="27"/>
        </w:rPr>
      </w:pPr>
      <w:r>
        <w:rPr>
          <w:color w:val="000000"/>
          <w:sz w:val="27"/>
        </w:rPr>
        <w:t>5</w:t>
      </w:r>
      <w:r>
        <w:rPr>
          <w:color w:val="000000"/>
          <w:sz w:val="27"/>
        </w:rPr>
        <w:t>9</w:t>
      </w:r>
      <w:r>
        <w:rPr>
          <w:color w:val="000000"/>
          <w:sz w:val="27"/>
        </w:rPr>
        <w:t>. Результаты проведения ГИА оцениваются с проставлением одной из отметок: «отлично», «хорошо», «удовлетворительно», «неудовлетворительно» - и объявляются в тот же день после оформления протоколов заседаний ГЭК.</w:t>
      </w:r>
    </w:p>
    <w:p w14:paraId="B7000000">
      <w:pPr>
        <w:pStyle w:val="Style_3"/>
        <w:tabs>
          <w:tab w:leader="none" w:pos="1522" w:val="left"/>
        </w:tabs>
        <w:spacing w:line="276" w:lineRule="auto"/>
        <w:ind w:firstLine="851" w:left="0"/>
        <w:jc w:val="both"/>
        <w:rPr>
          <w:color w:val="000000"/>
          <w:sz w:val="27"/>
        </w:rPr>
      </w:pPr>
      <w:r>
        <w:rPr>
          <w:color w:val="000000"/>
          <w:sz w:val="27"/>
        </w:rPr>
        <w:t>60</w:t>
      </w:r>
      <w:r>
        <w:rPr>
          <w:color w:val="000000"/>
          <w:sz w:val="27"/>
        </w:rPr>
        <w:t>. Процедура оценивания результатов выполнения заданий демонстрационного экзамена осуществляется членами экспертной группы по 100-балльной системе в соответствии с требованиями комплекта оценочной документации.</w:t>
      </w:r>
    </w:p>
    <w:p w14:paraId="B8000000">
      <w:pPr>
        <w:pStyle w:val="Style_3"/>
        <w:tabs>
          <w:tab w:leader="none" w:pos="1522" w:val="left"/>
        </w:tabs>
        <w:spacing w:line="276" w:lineRule="auto"/>
        <w:ind w:firstLine="851" w:left="0"/>
        <w:jc w:val="both"/>
        <w:rPr>
          <w:sz w:val="27"/>
        </w:rPr>
      </w:pPr>
      <w:r>
        <w:rPr>
          <w:color w:val="000000"/>
          <w:sz w:val="27"/>
        </w:rPr>
        <w:t>6</w:t>
      </w:r>
      <w:r>
        <w:rPr>
          <w:color w:val="000000"/>
          <w:sz w:val="27"/>
        </w:rPr>
        <w:t>1</w:t>
      </w:r>
      <w:r>
        <w:rPr>
          <w:color w:val="000000"/>
          <w:sz w:val="27"/>
        </w:rPr>
        <w:t>. Баллы выставляются в протоколе проведения демонстрационного экзамена, который подписывается каждым членом экспертной группы и утверждается главным экспертом после завершения экзамена для экзаменационной группы.</w:t>
      </w:r>
    </w:p>
    <w:p w14:paraId="B9000000">
      <w:pPr>
        <w:pStyle w:val="Style_3"/>
        <w:spacing w:line="276" w:lineRule="auto"/>
        <w:ind w:firstLine="851" w:left="0"/>
        <w:jc w:val="both"/>
        <w:rPr>
          <w:sz w:val="27"/>
        </w:rPr>
      </w:pPr>
      <w:r>
        <w:rPr>
          <w:color w:val="000000"/>
          <w:sz w:val="27"/>
        </w:rPr>
        <w:t>При выставлении баллов присутствует член ГЭК, не входящий в экспертную группу, присутствие других лиц запрещено.</w:t>
      </w:r>
    </w:p>
    <w:p w14:paraId="BA000000">
      <w:pPr>
        <w:pStyle w:val="Style_3"/>
        <w:spacing w:line="276" w:lineRule="auto"/>
        <w:ind w:firstLine="851" w:left="0"/>
        <w:jc w:val="both"/>
        <w:rPr>
          <w:sz w:val="27"/>
        </w:rPr>
      </w:pPr>
      <w:r>
        <w:rPr>
          <w:color w:val="000000"/>
          <w:sz w:val="27"/>
        </w:rPr>
        <w:t>Подписанный членами экспертной группы и утвержденный главным экспертом протокол проведения демонстрационного экзамена далее передается в ГЭК для выставления оценок по итогам ГИА.</w:t>
      </w:r>
    </w:p>
    <w:p w14:paraId="BB000000">
      <w:pPr>
        <w:pStyle w:val="Style_3"/>
        <w:spacing w:line="276" w:lineRule="auto"/>
        <w:ind w:firstLine="851" w:left="0"/>
        <w:jc w:val="both"/>
        <w:rPr>
          <w:sz w:val="27"/>
        </w:rPr>
      </w:pPr>
      <w:r>
        <w:rPr>
          <w:color w:val="000000"/>
          <w:sz w:val="27"/>
        </w:rPr>
        <w:t>Оригинал протокола проведения демонстрационного экзамена передается на хранение в образовательную организацию в составе архивных документов.</w:t>
      </w:r>
    </w:p>
    <w:p w14:paraId="BC000000">
      <w:pPr>
        <w:pStyle w:val="Style_3"/>
        <w:tabs>
          <w:tab w:leader="none" w:pos="1202" w:val="left"/>
        </w:tabs>
        <w:spacing w:line="276" w:lineRule="auto"/>
        <w:ind w:firstLine="851" w:left="0"/>
        <w:jc w:val="both"/>
        <w:rPr>
          <w:sz w:val="27"/>
        </w:rPr>
      </w:pPr>
      <w:r>
        <w:rPr>
          <w:sz w:val="27"/>
        </w:rPr>
        <w:t>62</w:t>
      </w:r>
      <w:r>
        <w:rPr>
          <w:sz w:val="27"/>
        </w:rPr>
        <w:t xml:space="preserve">. Статус победителя, призера чемпионатов профессионального мастерства, проведённых Агентством (Союзом «Агентство развития профессиональных сообществ и рабочих кадров «Молодые профессионалы (Ворлдскиллс Россия)») либо международной организацией </w:t>
      </w:r>
      <w:r>
        <w:rPr>
          <w:sz w:val="27"/>
        </w:rPr>
        <w:t>«</w:t>
      </w:r>
      <w:r>
        <w:rPr>
          <w:sz w:val="27"/>
        </w:rPr>
        <w:t>WorldSkills</w:t>
      </w:r>
      <w:r>
        <w:rPr>
          <w:sz w:val="27"/>
        </w:rPr>
        <w:t xml:space="preserve"> </w:t>
      </w:r>
      <w:r>
        <w:rPr>
          <w:sz w:val="27"/>
        </w:rPr>
        <w:t>International</w:t>
      </w:r>
      <w:r>
        <w:rPr>
          <w:sz w:val="27"/>
        </w:rPr>
        <w:t xml:space="preserve">», </w:t>
      </w:r>
      <w:r>
        <w:rPr>
          <w:sz w:val="27"/>
        </w:rPr>
        <w:t xml:space="preserve">в том числе </w:t>
      </w:r>
      <w:r>
        <w:rPr>
          <w:sz w:val="27"/>
        </w:rPr>
        <w:t>«</w:t>
      </w:r>
      <w:r>
        <w:rPr>
          <w:sz w:val="27"/>
        </w:rPr>
        <w:t>WorldSkills</w:t>
      </w:r>
      <w:r>
        <w:rPr>
          <w:sz w:val="27"/>
        </w:rPr>
        <w:t xml:space="preserve"> </w:t>
      </w:r>
      <w:r>
        <w:rPr>
          <w:sz w:val="27"/>
        </w:rPr>
        <w:t>Europe</w:t>
      </w:r>
      <w:r>
        <w:rPr>
          <w:sz w:val="27"/>
        </w:rPr>
        <w:t xml:space="preserve">» </w:t>
      </w:r>
      <w:r>
        <w:rPr>
          <w:sz w:val="27"/>
        </w:rPr>
        <w:t xml:space="preserve">и </w:t>
      </w:r>
      <w:r>
        <w:rPr>
          <w:sz w:val="27"/>
        </w:rPr>
        <w:t>«</w:t>
      </w:r>
      <w:r>
        <w:rPr>
          <w:sz w:val="27"/>
        </w:rPr>
        <w:t>WorldSkills</w:t>
      </w:r>
      <w:r>
        <w:rPr>
          <w:sz w:val="27"/>
        </w:rPr>
        <w:t xml:space="preserve"> </w:t>
      </w:r>
      <w:r>
        <w:rPr>
          <w:sz w:val="27"/>
        </w:rPr>
        <w:t>Asia</w:t>
      </w:r>
      <w:r>
        <w:rPr>
          <w:sz w:val="27"/>
        </w:rPr>
        <w:t xml:space="preserve">», </w:t>
      </w:r>
      <w:r>
        <w:rPr>
          <w:sz w:val="27"/>
        </w:rPr>
        <w:t>и участника национальной сборной России по профессиональному мастерству по стандартам «Ворлдскиллс» выпускника по профилю осваиваемой образовательной программы среднего профессионального образования засчитывается в качестве оценки «отлично» по демонстрационному экзамену в рамках проведения ГИА по данной образовательной программе среднего профессионального образования.</w:t>
      </w:r>
    </w:p>
    <w:p w14:paraId="BD000000">
      <w:pPr>
        <w:pStyle w:val="Style_3"/>
        <w:tabs>
          <w:tab w:leader="none" w:pos="1522" w:val="left"/>
        </w:tabs>
        <w:spacing w:line="276" w:lineRule="auto"/>
        <w:ind w:firstLine="851" w:left="0"/>
        <w:jc w:val="both"/>
        <w:rPr>
          <w:color w:val="000000"/>
          <w:sz w:val="27"/>
        </w:rPr>
      </w:pPr>
      <w:r>
        <w:rPr>
          <w:color w:val="000000"/>
          <w:sz w:val="27"/>
        </w:rPr>
        <w:t>6</w:t>
      </w:r>
      <w:r>
        <w:rPr>
          <w:color w:val="000000"/>
          <w:sz w:val="27"/>
        </w:rPr>
        <w:t>3</w:t>
      </w:r>
      <w:r>
        <w:rPr>
          <w:color w:val="000000"/>
          <w:sz w:val="27"/>
        </w:rPr>
        <w:t>. В случае досрочного завершения ГИА выпускником по независящим от него причинам результаты ГИА оцениваются по фактически выполненной работе, или по заявлению такого выпускника ГЭК принимается решение об аннулировании результатов ГИА, а такой выпускник признается ГЭК не прошедшим ГИА по уважительной причине.</w:t>
      </w:r>
    </w:p>
    <w:p w14:paraId="BE000000">
      <w:pPr>
        <w:pStyle w:val="Style_3"/>
        <w:tabs>
          <w:tab w:leader="none" w:pos="1315" w:val="left"/>
        </w:tabs>
        <w:spacing w:line="276" w:lineRule="auto"/>
        <w:ind w:firstLine="851" w:left="0"/>
        <w:jc w:val="both"/>
        <w:rPr>
          <w:color w:val="000000"/>
          <w:sz w:val="27"/>
        </w:rPr>
      </w:pPr>
      <w:r>
        <w:rPr>
          <w:color w:val="000000"/>
          <w:sz w:val="27"/>
        </w:rPr>
        <w:t>6</w:t>
      </w:r>
      <w:r>
        <w:rPr>
          <w:color w:val="000000"/>
          <w:sz w:val="27"/>
        </w:rPr>
        <w:t>4</w:t>
      </w:r>
      <w:r>
        <w:rPr>
          <w:color w:val="000000"/>
          <w:sz w:val="27"/>
        </w:rPr>
        <w:t>. Решения ГЭК принимаются на закрытых заседаниях простым большинством голосов членов ГЭК, участвующих в заседании, при обязательном присутствии председателя комиссии или его заместителя. При равном числе голосов голос председательствующего на заседании ГЭК является решающим.</w:t>
      </w:r>
    </w:p>
    <w:p w14:paraId="BF000000">
      <w:pPr>
        <w:pStyle w:val="Style_3"/>
        <w:spacing w:after="37" w:line="276" w:lineRule="auto"/>
        <w:ind w:firstLine="851" w:left="0"/>
        <w:jc w:val="both"/>
        <w:rPr>
          <w:sz w:val="27"/>
        </w:rPr>
      </w:pPr>
      <w:r>
        <w:rPr>
          <w:color w:val="000000"/>
          <w:sz w:val="27"/>
        </w:rPr>
        <w:t>6</w:t>
      </w:r>
      <w:r>
        <w:rPr>
          <w:color w:val="000000"/>
          <w:sz w:val="27"/>
        </w:rPr>
        <w:t>5</w:t>
      </w:r>
      <w:r>
        <w:rPr>
          <w:color w:val="000000"/>
          <w:sz w:val="27"/>
        </w:rPr>
        <w:t>. Решение ГЭК оформляется протоколом, который подписывается председателем ГЭК, в случае его отсутствия заместителем ГЭК и секретарем ГЭК и хранится в архиве образовательной организации.</w:t>
      </w:r>
    </w:p>
    <w:p w14:paraId="C0000000">
      <w:pPr>
        <w:pStyle w:val="Style_3"/>
        <w:tabs>
          <w:tab w:leader="none" w:pos="1141" w:val="left"/>
        </w:tabs>
        <w:spacing w:line="276" w:lineRule="auto"/>
        <w:ind w:firstLine="851" w:left="0"/>
        <w:jc w:val="both"/>
        <w:rPr>
          <w:color w:val="000000"/>
          <w:sz w:val="27"/>
        </w:rPr>
      </w:pPr>
      <w:r>
        <w:rPr>
          <w:color w:val="000000"/>
          <w:sz w:val="27"/>
        </w:rPr>
        <w:t>66</w:t>
      </w:r>
      <w:r>
        <w:rPr>
          <w:color w:val="000000"/>
          <w:sz w:val="27"/>
        </w:rPr>
        <w:t>. Выпускникам, не прошедшим ГИА по уважительной причине, в том числе не явившимся для прохождения одного из аттестационных испытаний, предусмотренных формой ГИА (далее – выпускники, не прошедшие ГИА по уважительной причине), предоставляется возможность пройти ГИА, в том числе не пройденное аттестационное испытание (при  его наличии), без отчисления из образовательной организации.</w:t>
      </w:r>
    </w:p>
    <w:p w14:paraId="C1000000">
      <w:pPr>
        <w:pStyle w:val="Style_3"/>
        <w:tabs>
          <w:tab w:leader="none" w:pos="1141" w:val="left"/>
        </w:tabs>
        <w:spacing w:line="276" w:lineRule="auto"/>
        <w:ind w:firstLine="851" w:left="0"/>
        <w:jc w:val="both"/>
        <w:rPr>
          <w:sz w:val="27"/>
        </w:rPr>
      </w:pPr>
      <w:r>
        <w:rPr>
          <w:color w:val="000000"/>
          <w:sz w:val="27"/>
        </w:rPr>
        <w:t>6</w:t>
      </w:r>
      <w:r>
        <w:rPr>
          <w:color w:val="000000"/>
          <w:sz w:val="27"/>
        </w:rPr>
        <w:t>7</w:t>
      </w:r>
      <w:r>
        <w:rPr>
          <w:color w:val="000000"/>
          <w:sz w:val="27"/>
        </w:rPr>
        <w:t xml:space="preserve">. </w:t>
      </w:r>
      <w:r>
        <w:rPr>
          <w:color w:val="000000"/>
          <w:sz w:val="27"/>
        </w:rPr>
        <w:t>Выпускникам, не прошедшим ГИА по уважительной причине, в том числе не явившимся по уважительной причине для прохождения одного из аттестационных испытаний, предусмотренных формой ГИА (далее - выпускники, не прошедшие ГИА по уважительной причине), предоставляется возможность пройти ГИА, в том числе не пройденное аттестационное испытание (при его наличии), без отчисления из образовательной организации.</w:t>
      </w:r>
    </w:p>
    <w:p w14:paraId="C2000000">
      <w:pPr>
        <w:pStyle w:val="Style_3"/>
        <w:tabs>
          <w:tab w:leader="none" w:pos="1303" w:val="left"/>
        </w:tabs>
        <w:spacing w:line="276" w:lineRule="auto"/>
        <w:ind w:firstLine="851" w:left="0"/>
        <w:jc w:val="both"/>
        <w:rPr>
          <w:sz w:val="27"/>
        </w:rPr>
      </w:pPr>
      <w:r>
        <w:rPr>
          <w:color w:val="000000"/>
          <w:sz w:val="27"/>
        </w:rPr>
        <w:t>6</w:t>
      </w:r>
      <w:r>
        <w:rPr>
          <w:color w:val="000000"/>
          <w:sz w:val="27"/>
        </w:rPr>
        <w:t>8</w:t>
      </w:r>
      <w:r>
        <w:rPr>
          <w:color w:val="000000"/>
          <w:sz w:val="27"/>
        </w:rPr>
        <w:t>. Дополнительные заседания ГЭК организуются в установленные образовательной организацией сроки, но не позднее четырех месяцев после подачи заявления выпускником, не прошедшим ГИА по уважительной причине.</w:t>
      </w:r>
    </w:p>
    <w:p w14:paraId="C3000000">
      <w:pPr>
        <w:pStyle w:val="Style_3"/>
        <w:tabs>
          <w:tab w:leader="none" w:pos="1303" w:val="left"/>
        </w:tabs>
        <w:spacing w:line="276" w:lineRule="auto"/>
        <w:ind w:firstLine="851" w:left="0"/>
        <w:jc w:val="both"/>
        <w:rPr>
          <w:sz w:val="27"/>
        </w:rPr>
      </w:pPr>
      <w:r>
        <w:rPr>
          <w:color w:val="000000"/>
          <w:sz w:val="27"/>
        </w:rPr>
        <w:t>6</w:t>
      </w:r>
      <w:r>
        <w:rPr>
          <w:color w:val="000000"/>
          <w:sz w:val="27"/>
        </w:rPr>
        <w:t>9</w:t>
      </w:r>
      <w:r>
        <w:rPr>
          <w:color w:val="000000"/>
          <w:sz w:val="27"/>
        </w:rPr>
        <w:t>. Выпускники, не прошедшие ГИА по неуважительной причине, и выпускники, получившие на ГИА неудовлетворительные результаты, отчисляются из образовательной организации и проходят ГИА не ранее чем через шесть месяцев после прохождения ГИА впервые.</w:t>
      </w:r>
    </w:p>
    <w:p w14:paraId="C4000000">
      <w:pPr>
        <w:pStyle w:val="Style_3"/>
        <w:spacing w:line="276" w:lineRule="auto"/>
        <w:ind w:firstLine="851" w:left="0"/>
        <w:jc w:val="both"/>
        <w:rPr>
          <w:color w:val="000000"/>
          <w:sz w:val="27"/>
        </w:rPr>
      </w:pPr>
      <w:r>
        <w:rPr>
          <w:color w:val="000000"/>
          <w:sz w:val="27"/>
        </w:rPr>
        <w:t>Для прохождения ГИА выпускники, не прошедшие ГИА по неуважительной причине, и выпускники, получившие на ГИА неудовлетворительные результаты, восстанавливаются в образовательной организации на' период времени, установленный образовательной организацией самостоятельно, но не менее предусмотренного календарным учебным графиком для прохождения ГИА соответствующей образовательной программы среднего профессионального образования.</w:t>
      </w:r>
    </w:p>
    <w:p w14:paraId="C5000000">
      <w:pPr>
        <w:pStyle w:val="Style_3"/>
        <w:spacing w:line="276" w:lineRule="auto"/>
        <w:ind w:firstLine="851" w:left="0"/>
        <w:jc w:val="both"/>
        <w:rPr>
          <w:color w:val="000000"/>
          <w:sz w:val="27"/>
        </w:rPr>
      </w:pPr>
    </w:p>
    <w:p w14:paraId="C6000000">
      <w:pPr>
        <w:pStyle w:val="Style_3"/>
        <w:spacing w:line="276" w:lineRule="auto"/>
        <w:ind w:firstLine="851" w:left="0"/>
        <w:rPr>
          <w:sz w:val="27"/>
        </w:rPr>
      </w:pPr>
      <w:r>
        <w:rPr>
          <w:color w:val="000000"/>
          <w:sz w:val="27"/>
        </w:rPr>
        <w:t>VI</w:t>
      </w:r>
      <w:r>
        <w:rPr>
          <w:color w:val="000000"/>
          <w:sz w:val="27"/>
        </w:rPr>
        <w:t xml:space="preserve"> </w:t>
      </w:r>
      <w:r>
        <w:rPr>
          <w:color w:val="000000"/>
          <w:sz w:val="27"/>
        </w:rPr>
        <w:t>ПОРЯДОК ПОДАЧИ И РАССМОТРЕНИЯ АПЕЛЛЯЦИЙ</w:t>
      </w:r>
    </w:p>
    <w:p w14:paraId="C7000000">
      <w:pPr>
        <w:pStyle w:val="Style_3"/>
        <w:tabs>
          <w:tab w:leader="none" w:pos="1141" w:val="left"/>
        </w:tabs>
        <w:spacing w:line="276" w:lineRule="auto"/>
        <w:ind w:firstLine="851" w:left="0"/>
        <w:jc w:val="both"/>
        <w:rPr>
          <w:color w:val="000000"/>
          <w:sz w:val="27"/>
        </w:rPr>
      </w:pPr>
      <w:r>
        <w:rPr>
          <w:color w:val="000000"/>
          <w:sz w:val="27"/>
        </w:rPr>
        <w:t>70</w:t>
      </w:r>
      <w:r>
        <w:rPr>
          <w:color w:val="000000"/>
          <w:sz w:val="27"/>
        </w:rPr>
        <w:t xml:space="preserve">. </w:t>
      </w:r>
      <w:r>
        <w:rPr>
          <w:color w:val="000000"/>
          <w:sz w:val="27"/>
        </w:rPr>
        <w:t>По результатам ГИ</w:t>
      </w:r>
      <w:r>
        <w:rPr>
          <w:color w:val="000000"/>
          <w:sz w:val="27"/>
        </w:rPr>
        <w:t>А выпускник имеет право подать в апелляционную комиссию письменную апелляцию о нарушений, по его мнению, Порядка и (или) несогласии с результатами ГИА (далее - апелляция).</w:t>
      </w:r>
    </w:p>
    <w:p w14:paraId="C8000000">
      <w:pPr>
        <w:pStyle w:val="Style_3"/>
        <w:spacing w:line="276" w:lineRule="auto"/>
        <w:ind w:firstLine="851" w:left="0"/>
        <w:jc w:val="both"/>
        <w:rPr>
          <w:sz w:val="27"/>
        </w:rPr>
      </w:pPr>
      <w:r>
        <w:rPr>
          <w:color w:val="000000"/>
          <w:sz w:val="27"/>
        </w:rPr>
        <w:t>71</w:t>
      </w:r>
      <w:r>
        <w:rPr>
          <w:color w:val="000000"/>
          <w:sz w:val="27"/>
        </w:rPr>
        <w:t>. Апелляция подается лично выпускником или родителями (законными представителями) несовершеннолетнего выпускника в апелляционную комиссию образовательной организации.</w:t>
      </w:r>
    </w:p>
    <w:p w14:paraId="C9000000">
      <w:pPr>
        <w:pStyle w:val="Style_3"/>
        <w:spacing w:line="276" w:lineRule="auto"/>
        <w:ind w:firstLine="851" w:left="0"/>
        <w:jc w:val="both"/>
        <w:rPr>
          <w:sz w:val="27"/>
        </w:rPr>
      </w:pPr>
      <w:r>
        <w:rPr>
          <w:color w:val="000000"/>
          <w:sz w:val="27"/>
        </w:rPr>
        <w:t>Апелляция о нарушении Порядка подается непосредственно в день проведения ГИА, в том числе до выхода из центра проведения экзамена.</w:t>
      </w:r>
    </w:p>
    <w:p w14:paraId="CA000000">
      <w:pPr>
        <w:pStyle w:val="Style_3"/>
        <w:spacing w:line="276" w:lineRule="auto"/>
        <w:ind w:firstLine="851" w:left="0"/>
        <w:jc w:val="both"/>
        <w:rPr>
          <w:sz w:val="27"/>
        </w:rPr>
      </w:pPr>
      <w:r>
        <w:rPr>
          <w:color w:val="000000"/>
          <w:sz w:val="27"/>
        </w:rPr>
        <w:t>Апелляция о несогласии с результатами ГИА подается не позднее следующего рабочего дня после объявления результатов ГИА.</w:t>
      </w:r>
    </w:p>
    <w:p w14:paraId="CB000000">
      <w:pPr>
        <w:pStyle w:val="Style_3"/>
        <w:tabs>
          <w:tab w:leader="none" w:pos="1200" w:val="left"/>
        </w:tabs>
        <w:spacing w:line="276" w:lineRule="auto"/>
        <w:ind w:firstLine="851" w:left="0"/>
        <w:jc w:val="both"/>
        <w:rPr>
          <w:color w:val="000000"/>
          <w:sz w:val="27"/>
        </w:rPr>
      </w:pPr>
      <w:r>
        <w:rPr>
          <w:color w:val="000000"/>
          <w:sz w:val="27"/>
        </w:rPr>
        <w:t>7</w:t>
      </w:r>
      <w:r>
        <w:rPr>
          <w:color w:val="000000"/>
          <w:sz w:val="27"/>
        </w:rPr>
        <w:t>2</w:t>
      </w:r>
      <w:r>
        <w:rPr>
          <w:color w:val="000000"/>
          <w:sz w:val="27"/>
        </w:rPr>
        <w:t>. Апелляция рассматривается апелляционной комиссией не позднее трех рабочих дней с момента ее поступления.</w:t>
      </w:r>
    </w:p>
    <w:p w14:paraId="CC000000">
      <w:pPr>
        <w:pStyle w:val="Style_3"/>
        <w:tabs>
          <w:tab w:leader="none" w:pos="1200" w:val="left"/>
        </w:tabs>
        <w:spacing w:line="276" w:lineRule="auto"/>
        <w:ind w:firstLine="851" w:left="0"/>
        <w:jc w:val="both"/>
        <w:rPr>
          <w:sz w:val="27"/>
        </w:rPr>
      </w:pPr>
    </w:p>
    <w:p w14:paraId="CD000000">
      <w:pPr>
        <w:pStyle w:val="Style_3"/>
        <w:tabs>
          <w:tab w:leader="none" w:pos="1349" w:val="left"/>
        </w:tabs>
        <w:spacing w:line="276" w:lineRule="auto"/>
        <w:ind w:firstLine="851" w:left="0"/>
        <w:jc w:val="both"/>
        <w:rPr>
          <w:sz w:val="27"/>
        </w:rPr>
      </w:pPr>
      <w:r>
        <w:rPr>
          <w:color w:val="000000"/>
          <w:sz w:val="27"/>
        </w:rPr>
        <w:t>73</w:t>
      </w:r>
      <w:r>
        <w:rPr>
          <w:color w:val="000000"/>
          <w:sz w:val="27"/>
        </w:rPr>
        <w:t>. Состав апелляционной комиссии утверждается образовательной организацией одновременно с утверждением состава ГЭК.</w:t>
      </w:r>
    </w:p>
    <w:p w14:paraId="CE000000">
      <w:pPr>
        <w:pStyle w:val="Style_3"/>
        <w:spacing w:line="276" w:lineRule="auto"/>
        <w:ind w:firstLine="851" w:left="0"/>
        <w:jc w:val="both"/>
        <w:rPr>
          <w:color w:val="000000"/>
          <w:sz w:val="27"/>
        </w:rPr>
      </w:pPr>
      <w:r>
        <w:rPr>
          <w:color w:val="000000"/>
          <w:sz w:val="27"/>
        </w:rPr>
        <w:t xml:space="preserve">Апелляционная комиссия состоит из председателя апелляционной комиссии, не менее пяти членов апелляционной комиссии и секретаря апелляционной комиссии из числа педагогических работников образовательной организации, не входящих в данном учебном году </w:t>
      </w:r>
      <w:r>
        <w:rPr>
          <w:rStyle w:val="Style_5_ch"/>
          <w:sz w:val="27"/>
        </w:rPr>
        <w:t>в</w:t>
      </w:r>
      <w:r>
        <w:rPr>
          <w:color w:val="000000"/>
          <w:sz w:val="27"/>
        </w:rPr>
        <w:t xml:space="preserve"> состав ГЭК. Председателем апелляционной комиссии может быть назначено лицо из числа руководителей или заместителей руководителей организаций, осуществляющих образовательную деятельность, соответствующую области профессиональной деятельности, к которой готовятся выпускники, представителей организаций-партнеров или их объединений, включая экспертов, при условии, что направление деятельности данных представителей соответствует области профессиональной деятельности, к которой готовятся выпускники, при условии, что такое лицо не входит в состав ГЭК.</w:t>
      </w:r>
    </w:p>
    <w:p w14:paraId="CF000000">
      <w:pPr>
        <w:pStyle w:val="Style_3"/>
        <w:tabs>
          <w:tab w:leader="none" w:pos="1200" w:val="left"/>
        </w:tabs>
        <w:spacing w:line="276" w:lineRule="auto"/>
        <w:ind w:firstLine="851" w:left="0"/>
        <w:jc w:val="both"/>
        <w:rPr>
          <w:sz w:val="27"/>
        </w:rPr>
      </w:pPr>
      <w:r>
        <w:rPr>
          <w:color w:val="000000"/>
          <w:sz w:val="27"/>
        </w:rPr>
        <w:t>7</w:t>
      </w:r>
      <w:r>
        <w:rPr>
          <w:color w:val="000000"/>
          <w:sz w:val="27"/>
        </w:rPr>
        <w:t>4</w:t>
      </w:r>
      <w:r>
        <w:rPr>
          <w:color w:val="000000"/>
          <w:sz w:val="27"/>
        </w:rPr>
        <w:t>. Апелляция рассматривается на заседании апелляционной комиссии с участием не менее двух третей ее состава.</w:t>
      </w:r>
    </w:p>
    <w:p w14:paraId="D0000000">
      <w:pPr>
        <w:pStyle w:val="Style_3"/>
        <w:spacing w:line="276" w:lineRule="auto"/>
        <w:ind w:firstLine="851" w:left="0"/>
        <w:jc w:val="both"/>
        <w:rPr>
          <w:sz w:val="27"/>
        </w:rPr>
      </w:pPr>
      <w:r>
        <w:rPr>
          <w:color w:val="000000"/>
          <w:sz w:val="27"/>
        </w:rPr>
        <w:t>На заседание апелляционной комиссии приглашается председатель соответствующей ГЭК, а также главный эксперт при проведении ГИА в форме демонстрационного экзамена.</w:t>
      </w:r>
    </w:p>
    <w:p w14:paraId="D1000000">
      <w:pPr>
        <w:pStyle w:val="Style_3"/>
        <w:spacing w:line="276" w:lineRule="auto"/>
        <w:ind w:firstLine="851" w:left="0"/>
        <w:jc w:val="both"/>
        <w:rPr>
          <w:sz w:val="27"/>
        </w:rPr>
      </w:pPr>
      <w:r>
        <w:rPr>
          <w:color w:val="000000"/>
          <w:sz w:val="27"/>
        </w:rPr>
        <w:t>При проведении ГИА в форме демонстрационного экзамена по - решению председателя апелляционной комиссии к участию в заседании комиссии могут быть также привлечены члены экспертной группы, технический эксперт.</w:t>
      </w:r>
    </w:p>
    <w:p w14:paraId="D2000000">
      <w:pPr>
        <w:pStyle w:val="Style_3"/>
        <w:tabs>
          <w:tab w:leader="none" w:pos="4016" w:val="left"/>
        </w:tabs>
        <w:spacing w:line="276" w:lineRule="auto"/>
        <w:ind w:firstLine="851" w:left="0"/>
        <w:jc w:val="both"/>
        <w:rPr>
          <w:sz w:val="27"/>
        </w:rPr>
      </w:pPr>
      <w:r>
        <w:rPr>
          <w:color w:val="000000"/>
          <w:sz w:val="27"/>
        </w:rPr>
        <w:t>По решению председателя апелляционной комиссии заседание апелляционной комиссии может пройти с применением средств видео, конференц-связи, а равно посредством предоставления письменных пояснений  по поставленным апелляционной комиссией вопросам.</w:t>
      </w:r>
    </w:p>
    <w:p w14:paraId="D3000000">
      <w:pPr>
        <w:pStyle w:val="Style_3"/>
        <w:tabs>
          <w:tab w:leader="none" w:pos="4016" w:val="left"/>
          <w:tab w:leader="none" w:pos="5794" w:val="left"/>
          <w:tab w:leader="none" w:pos="7945" w:val="left"/>
        </w:tabs>
        <w:spacing w:line="276" w:lineRule="auto"/>
        <w:ind w:firstLine="851" w:left="0"/>
        <w:jc w:val="both"/>
        <w:rPr>
          <w:sz w:val="27"/>
        </w:rPr>
      </w:pPr>
      <w:r>
        <w:rPr>
          <w:color w:val="000000"/>
          <w:sz w:val="27"/>
        </w:rPr>
        <w:t>Выпускник, подав</w:t>
      </w:r>
      <w:r>
        <w:rPr>
          <w:color w:val="000000"/>
          <w:sz w:val="27"/>
        </w:rPr>
        <w:t>ший</w:t>
      </w:r>
      <w:r>
        <w:rPr>
          <w:color w:val="000000"/>
          <w:sz w:val="27"/>
        </w:rPr>
        <w:tab/>
      </w:r>
      <w:r>
        <w:rPr>
          <w:color w:val="000000"/>
          <w:sz w:val="27"/>
        </w:rPr>
        <w:t>апелляцию,</w:t>
      </w:r>
      <w:r>
        <w:rPr>
          <w:color w:val="000000"/>
          <w:sz w:val="27"/>
        </w:rPr>
        <w:tab/>
      </w:r>
      <w:r>
        <w:rPr>
          <w:color w:val="000000"/>
          <w:sz w:val="27"/>
        </w:rPr>
        <w:t xml:space="preserve">имеет право </w:t>
      </w:r>
      <w:r>
        <w:rPr>
          <w:color w:val="000000"/>
          <w:sz w:val="27"/>
        </w:rPr>
        <w:t>присутствовать</w:t>
      </w:r>
      <w:r>
        <w:rPr>
          <w:sz w:val="27"/>
        </w:rPr>
        <w:t xml:space="preserve"> </w:t>
      </w:r>
      <w:r>
        <w:rPr>
          <w:color w:val="000000"/>
          <w:sz w:val="27"/>
        </w:rPr>
        <w:t>при рассмотрении апелляции.</w:t>
      </w:r>
    </w:p>
    <w:p w14:paraId="D4000000">
      <w:pPr>
        <w:pStyle w:val="Style_3"/>
        <w:spacing w:line="276" w:lineRule="auto"/>
        <w:ind w:firstLine="851" w:left="0"/>
        <w:jc w:val="both"/>
        <w:rPr>
          <w:sz w:val="27"/>
        </w:rPr>
      </w:pPr>
      <w:r>
        <w:rPr>
          <w:color w:val="000000"/>
          <w:sz w:val="27"/>
        </w:rPr>
        <w:t>С несовершеннолетним выпускником имеет право присутствовать один из родителей (законных представителей).</w:t>
      </w:r>
    </w:p>
    <w:p w14:paraId="D5000000">
      <w:pPr>
        <w:pStyle w:val="Style_3"/>
        <w:spacing w:line="276" w:lineRule="auto"/>
        <w:ind w:firstLine="851" w:left="0"/>
        <w:jc w:val="both"/>
        <w:rPr>
          <w:sz w:val="27"/>
        </w:rPr>
      </w:pPr>
      <w:r>
        <w:rPr>
          <w:color w:val="000000"/>
          <w:sz w:val="27"/>
        </w:rPr>
        <w:t>Указанные лица должны при себе иметь документы, удостоверяющие личность.</w:t>
      </w:r>
    </w:p>
    <w:p w14:paraId="D6000000">
      <w:pPr>
        <w:pStyle w:val="Style_3"/>
        <w:tabs>
          <w:tab w:leader="none" w:pos="1194" w:val="left"/>
        </w:tabs>
        <w:spacing w:line="276" w:lineRule="auto"/>
        <w:ind w:firstLine="851" w:left="0"/>
        <w:jc w:val="both"/>
        <w:rPr>
          <w:sz w:val="27"/>
        </w:rPr>
      </w:pPr>
      <w:r>
        <w:rPr>
          <w:color w:val="000000"/>
          <w:sz w:val="27"/>
        </w:rPr>
        <w:t>7</w:t>
      </w:r>
      <w:r>
        <w:rPr>
          <w:color w:val="000000"/>
          <w:sz w:val="27"/>
        </w:rPr>
        <w:t>5</w:t>
      </w:r>
      <w:r>
        <w:rPr>
          <w:color w:val="000000"/>
          <w:sz w:val="27"/>
        </w:rPr>
        <w:t>. Рассмотрение апелляции не является пересдачей ГИА.</w:t>
      </w:r>
    </w:p>
    <w:p w14:paraId="D7000000">
      <w:pPr>
        <w:pStyle w:val="Style_3"/>
        <w:tabs>
          <w:tab w:leader="none" w:pos="1178" w:val="left"/>
        </w:tabs>
        <w:spacing w:line="276" w:lineRule="auto"/>
        <w:ind w:firstLine="851" w:left="0"/>
        <w:jc w:val="both"/>
        <w:rPr>
          <w:color w:val="000000"/>
          <w:sz w:val="27"/>
        </w:rPr>
      </w:pPr>
      <w:r>
        <w:rPr>
          <w:color w:val="000000"/>
          <w:sz w:val="27"/>
        </w:rPr>
        <w:t>76</w:t>
      </w:r>
      <w:r>
        <w:rPr>
          <w:color w:val="000000"/>
          <w:sz w:val="27"/>
        </w:rPr>
        <w:t>. При рассмотрении апелляции о нарушении Порядка апелляционная комиссия устанавливает достоверность изложенных в ней сведений и выносит одно из следующих решений:</w:t>
      </w:r>
    </w:p>
    <w:p w14:paraId="D8000000">
      <w:pPr>
        <w:pStyle w:val="Style_3"/>
        <w:spacing w:line="276" w:lineRule="auto"/>
        <w:ind w:firstLine="851" w:left="0"/>
        <w:jc w:val="both"/>
        <w:rPr>
          <w:sz w:val="27"/>
        </w:rPr>
      </w:pPr>
      <w:r>
        <w:rPr>
          <w:color w:val="000000"/>
          <w:sz w:val="27"/>
        </w:rPr>
        <w:t>об отклонении апелляции, если изложенные в ней сведения о нарушениях Порядка не подтвердились и (или) не повлияли на результат ГИА;</w:t>
      </w:r>
    </w:p>
    <w:p w14:paraId="D9000000">
      <w:pPr>
        <w:pStyle w:val="Style_3"/>
        <w:spacing w:line="276" w:lineRule="auto"/>
        <w:ind w:firstLine="851" w:left="0"/>
        <w:jc w:val="both"/>
        <w:rPr>
          <w:sz w:val="27"/>
        </w:rPr>
      </w:pPr>
      <w:r>
        <w:rPr>
          <w:color w:val="000000"/>
          <w:sz w:val="27"/>
        </w:rPr>
        <w:t>об удовлетворении апелляции, если изложенные в ней сведения о допущенных нарушениях Порядка подтвердились и повлияли на результат ГИА.</w:t>
      </w:r>
    </w:p>
    <w:p w14:paraId="DA000000">
      <w:pPr>
        <w:pStyle w:val="Style_3"/>
        <w:spacing w:line="276" w:lineRule="auto"/>
        <w:ind w:firstLine="851" w:left="0"/>
        <w:jc w:val="both"/>
        <w:rPr>
          <w:color w:val="000000"/>
          <w:sz w:val="27"/>
        </w:rPr>
      </w:pPr>
      <w:r>
        <w:rPr>
          <w:color w:val="000000"/>
          <w:sz w:val="27"/>
        </w:rPr>
        <w:t>В последнем случае результаты проведения ГИА подлежат аннулированию, в связи с чем протокол о рассмотрении апелляции не позднее следующего рабочего дня передается в ГЭК для реализации решения апелляционной комиссии. Выпускнику предоставляется возможность пройти ГИА в дополнительные сроки, установленные образовательной организацией без отчисления такого выпускника из образовательной организации в срок не более четырёх месяцев после подачи апелляции.</w:t>
      </w:r>
    </w:p>
    <w:p w14:paraId="DB000000">
      <w:pPr>
        <w:pStyle w:val="Style_3"/>
        <w:tabs>
          <w:tab w:leader="none" w:pos="1178" w:val="left"/>
        </w:tabs>
        <w:spacing w:line="276" w:lineRule="auto"/>
        <w:ind w:firstLine="851" w:left="0"/>
        <w:jc w:val="both"/>
        <w:rPr>
          <w:sz w:val="27"/>
        </w:rPr>
      </w:pPr>
      <w:r>
        <w:rPr>
          <w:color w:val="000000"/>
          <w:sz w:val="27"/>
        </w:rPr>
        <w:t>7</w:t>
      </w:r>
      <w:r>
        <w:rPr>
          <w:color w:val="000000"/>
          <w:sz w:val="27"/>
        </w:rPr>
        <w:t>7</w:t>
      </w:r>
      <w:r>
        <w:rPr>
          <w:color w:val="000000"/>
          <w:sz w:val="27"/>
        </w:rPr>
        <w:t>. В случае рассмотрения апелляции о несогласии с результатами ГИА, полученными при прохождении демонстрационного экзамена, секретарь ГЭК не позднее следующего рабочего дня с момента поступления апелляции направляет в апелляционную комиссию протокол заседания ГЭК, протокол проведения демонстрационного экзамена, письменные ответы выпускника (при их наличии), результаты работ выпускника, подавшего апелляцию, видеозаписи хода проведения демонстрационного экзамена (при наличии).</w:t>
      </w:r>
    </w:p>
    <w:p w14:paraId="DC000000">
      <w:pPr>
        <w:pStyle w:val="Style_3"/>
        <w:spacing w:line="276" w:lineRule="auto"/>
        <w:ind w:firstLine="851" w:left="0"/>
        <w:jc w:val="both"/>
        <w:rPr>
          <w:color w:val="000000"/>
          <w:sz w:val="27"/>
        </w:rPr>
      </w:pPr>
      <w:r>
        <w:rPr>
          <w:color w:val="000000"/>
          <w:sz w:val="27"/>
        </w:rPr>
        <w:t>В случае рассмотрения апелляции о несогласии с результатами ГИА, полученными при защите дипломного проекта (работы), секретарь ГЭК не позднее следующего рабочего дня с момента поступления апелляции направляет в апелляционную комиссию дипломный проект (работу), протокол заседания ГЭК.</w:t>
      </w:r>
    </w:p>
    <w:p w14:paraId="DD000000">
      <w:pPr>
        <w:pStyle w:val="Style_3"/>
        <w:spacing w:line="276" w:lineRule="auto"/>
        <w:ind w:firstLine="851" w:left="0"/>
        <w:jc w:val="both"/>
        <w:rPr>
          <w:sz w:val="27"/>
        </w:rPr>
      </w:pPr>
      <w:r>
        <w:rPr>
          <w:color w:val="000000"/>
          <w:sz w:val="27"/>
        </w:rPr>
        <w:t>В случае рассмотрения апелляции о несогласии с результатами ГИА, полученными при сдаче государственного экзамена, секретарь ГЭК не позднее следующего рабочего дня с момента поступления апелляции направляет в апелляционную комиссию протокол заседания ГЭК, письменные ответы выпускника (при их наличии).</w:t>
      </w:r>
    </w:p>
    <w:p w14:paraId="DE000000">
      <w:pPr>
        <w:pStyle w:val="Style_3"/>
        <w:tabs>
          <w:tab w:leader="none" w:pos="1144" w:val="left"/>
        </w:tabs>
        <w:spacing w:line="276" w:lineRule="auto"/>
        <w:ind w:firstLine="851" w:left="0"/>
        <w:jc w:val="both"/>
        <w:rPr>
          <w:color w:val="000000"/>
          <w:sz w:val="27"/>
        </w:rPr>
      </w:pPr>
      <w:r>
        <w:rPr>
          <w:color w:val="000000"/>
          <w:sz w:val="27"/>
        </w:rPr>
        <w:t>7</w:t>
      </w:r>
      <w:r>
        <w:rPr>
          <w:color w:val="000000"/>
          <w:sz w:val="27"/>
        </w:rPr>
        <w:t>8</w:t>
      </w:r>
      <w:r>
        <w:rPr>
          <w:color w:val="000000"/>
          <w:sz w:val="27"/>
        </w:rPr>
        <w:t>. В результате рассмотрения апелляции о несогласии с результатами ГИА апелляционная комиссия принимает решение об отклонении апелляции и сохранении результата ГИА либо об удовлетворении апелляции и выставлении иного результата ГИА. Решение апелляционной комиссии не позднее следующего рабочего дня передается в ГЭК. Решение апелляционной комиссии является основанием для аннулирования ранее выставленных результатов ГИА выпускника и выставления новых результатов в соответствии с мнением апелляционной комиссии.</w:t>
      </w:r>
    </w:p>
    <w:p w14:paraId="DF000000">
      <w:pPr>
        <w:pStyle w:val="Style_3"/>
        <w:tabs>
          <w:tab w:leader="none" w:pos="1144" w:val="left"/>
        </w:tabs>
        <w:spacing w:line="276" w:lineRule="auto"/>
        <w:ind w:firstLine="851" w:left="0"/>
        <w:jc w:val="both"/>
        <w:rPr>
          <w:sz w:val="27"/>
        </w:rPr>
      </w:pPr>
      <w:r>
        <w:rPr>
          <w:color w:val="000000"/>
          <w:sz w:val="27"/>
        </w:rPr>
        <w:t>79</w:t>
      </w:r>
      <w:r>
        <w:rPr>
          <w:color w:val="000000"/>
          <w:sz w:val="27"/>
        </w:rPr>
        <w:t>. Решение апелляционной комиссии принимается простым большинством голосов. При равном числе голосов голос председательствующего на заседании апелляционной комиссии является решающим.</w:t>
      </w:r>
    </w:p>
    <w:p w14:paraId="E0000000">
      <w:pPr>
        <w:pStyle w:val="Style_3"/>
        <w:spacing w:line="276" w:lineRule="auto"/>
        <w:ind w:firstLine="851" w:left="0"/>
        <w:jc w:val="both"/>
        <w:rPr>
          <w:sz w:val="27"/>
        </w:rPr>
      </w:pPr>
      <w:r>
        <w:rPr>
          <w:color w:val="000000"/>
          <w:sz w:val="27"/>
        </w:rPr>
        <w:t>Решение апелляционной комиссии доводится до сведения подавшего апелляцию выпускника в течение трех рабочих дней со дня заседания апелляционной комиссии.</w:t>
      </w:r>
    </w:p>
    <w:p w14:paraId="E1000000">
      <w:pPr>
        <w:pStyle w:val="Style_3"/>
        <w:tabs>
          <w:tab w:leader="none" w:pos="1144" w:val="left"/>
        </w:tabs>
        <w:spacing w:line="276" w:lineRule="auto"/>
        <w:ind w:firstLine="851" w:left="0"/>
        <w:jc w:val="both"/>
        <w:rPr>
          <w:sz w:val="27"/>
        </w:rPr>
      </w:pPr>
      <w:r>
        <w:rPr>
          <w:color w:val="000000"/>
          <w:sz w:val="27"/>
        </w:rPr>
        <w:t>80</w:t>
      </w:r>
      <w:r>
        <w:rPr>
          <w:color w:val="000000"/>
          <w:sz w:val="27"/>
        </w:rPr>
        <w:t>. Решение апелляционной комиссии является окончательным и пересмотру не подлежит.</w:t>
      </w:r>
    </w:p>
    <w:p w14:paraId="E2000000">
      <w:pPr>
        <w:pStyle w:val="Style_3"/>
        <w:tabs>
          <w:tab w:leader="none" w:pos="1178" w:val="left"/>
        </w:tabs>
        <w:spacing w:line="276" w:lineRule="auto"/>
        <w:ind w:firstLine="851" w:left="0"/>
        <w:jc w:val="both"/>
        <w:rPr>
          <w:color w:val="000000"/>
          <w:sz w:val="27"/>
        </w:rPr>
      </w:pPr>
      <w:r>
        <w:rPr>
          <w:color w:val="000000"/>
          <w:sz w:val="27"/>
        </w:rPr>
        <w:t>81</w:t>
      </w:r>
      <w:r>
        <w:rPr>
          <w:color w:val="000000"/>
          <w:sz w:val="27"/>
        </w:rPr>
        <w:t>. Решение апелляционной комиссии оформляется протоколом, который подписывается председателем (заместителем председателя) и секретарем апелляционной комиссии и хранится в архиве образовательной организации.</w:t>
      </w:r>
    </w:p>
    <w:p w14:paraId="E3000000">
      <w:pPr>
        <w:pStyle w:val="Style_3"/>
        <w:tabs>
          <w:tab w:leader="none" w:pos="1178" w:val="left"/>
        </w:tabs>
        <w:spacing w:line="276" w:lineRule="auto"/>
        <w:ind w:firstLine="851" w:left="0"/>
        <w:jc w:val="both"/>
        <w:rPr>
          <w:sz w:val="27"/>
        </w:rPr>
      </w:pPr>
      <w:r>
        <w:rPr>
          <w:color w:val="000000"/>
          <w:sz w:val="27"/>
        </w:rPr>
        <w:t>VII</w:t>
      </w:r>
      <w:r>
        <w:rPr>
          <w:color w:val="000000"/>
          <w:sz w:val="27"/>
        </w:rPr>
        <w:t>. Особенности проведения ГИА для выпускников из числа лиц с ограниченными возможностями здоровья, детей-инвалидов и инвалидов</w:t>
      </w:r>
    </w:p>
    <w:p w14:paraId="E4000000">
      <w:pPr>
        <w:pStyle w:val="Style_3"/>
        <w:tabs>
          <w:tab w:leader="none" w:pos="1187" w:val="left"/>
        </w:tabs>
        <w:spacing w:line="276" w:lineRule="auto"/>
        <w:ind w:firstLine="851" w:left="0"/>
        <w:jc w:val="both"/>
        <w:rPr>
          <w:sz w:val="27"/>
        </w:rPr>
      </w:pPr>
      <w:r>
        <w:rPr>
          <w:color w:val="000000"/>
          <w:sz w:val="27"/>
        </w:rPr>
        <w:t>8</w:t>
      </w:r>
      <w:r>
        <w:rPr>
          <w:color w:val="000000"/>
          <w:sz w:val="27"/>
        </w:rPr>
        <w:t>2</w:t>
      </w:r>
      <w:r>
        <w:rPr>
          <w:color w:val="000000"/>
          <w:sz w:val="27"/>
        </w:rPr>
        <w:t>. Для выпускников из числа лиц с ограниченными возможностями здоровья и выпускников из числа детей-инвалидов и инвалидов проводится ГИА с учетом особенностей психофизического развития, индивидуальных возможностей и состояния здоровья таких выпускников (далее - индивидуальные особенности).</w:t>
      </w:r>
    </w:p>
    <w:p w14:paraId="E5000000">
      <w:pPr>
        <w:pStyle w:val="Style_3"/>
        <w:tabs>
          <w:tab w:leader="none" w:pos="1187" w:val="left"/>
        </w:tabs>
        <w:spacing w:line="276" w:lineRule="auto"/>
        <w:ind w:firstLine="851" w:left="0"/>
        <w:jc w:val="both"/>
        <w:rPr>
          <w:sz w:val="27"/>
        </w:rPr>
      </w:pPr>
      <w:r>
        <w:rPr>
          <w:color w:val="000000"/>
          <w:sz w:val="27"/>
        </w:rPr>
        <w:t>83</w:t>
      </w:r>
      <w:r>
        <w:rPr>
          <w:color w:val="000000"/>
          <w:sz w:val="27"/>
        </w:rPr>
        <w:t>. При проведении ГИА обеспечивается соблюдение следующих общих требований:</w:t>
      </w:r>
    </w:p>
    <w:p w14:paraId="E6000000">
      <w:pPr>
        <w:pStyle w:val="Style_3"/>
        <w:spacing w:line="276" w:lineRule="auto"/>
        <w:ind w:firstLine="851" w:left="0"/>
        <w:jc w:val="both"/>
        <w:rPr>
          <w:sz w:val="27"/>
        </w:rPr>
      </w:pPr>
      <w:r>
        <w:rPr>
          <w:color w:val="000000"/>
          <w:sz w:val="27"/>
        </w:rPr>
        <w:t>проведение ГИА для выпускников с ограниченными возможностями здоровья, выпускников из числа детей-инвалидов и инвалидов в одной аудитории совместно с выпускниками, не имеющими ограниченных возможностей здоровья, если это не создает трудностей для выпускников при прохождении ГИА;</w:t>
      </w:r>
    </w:p>
    <w:p w14:paraId="E7000000">
      <w:pPr>
        <w:pStyle w:val="Style_3"/>
        <w:spacing w:line="276" w:lineRule="auto"/>
        <w:ind w:firstLine="851" w:left="0"/>
        <w:jc w:val="both"/>
        <w:rPr>
          <w:sz w:val="27"/>
        </w:rPr>
      </w:pPr>
      <w:r>
        <w:rPr>
          <w:color w:val="000000"/>
          <w:sz w:val="27"/>
        </w:rPr>
        <w:t>присутствие в аудитории, центре проведения экзамена тьютора, ассистента, оказывающих выпускникам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членами ГЭК, членами экспертной группы);</w:t>
      </w:r>
    </w:p>
    <w:p w14:paraId="E8000000">
      <w:pPr>
        <w:pStyle w:val="Style_3"/>
        <w:tabs>
          <w:tab w:leader="none" w:pos="2482" w:val="left"/>
        </w:tabs>
        <w:spacing w:line="276" w:lineRule="auto"/>
        <w:ind w:firstLine="851" w:left="0"/>
        <w:jc w:val="both"/>
        <w:rPr>
          <w:sz w:val="27"/>
        </w:rPr>
      </w:pPr>
      <w:r>
        <w:rPr>
          <w:color w:val="000000"/>
          <w:sz w:val="27"/>
        </w:rPr>
        <w:t>пользование</w:t>
      </w:r>
      <w:r>
        <w:rPr>
          <w:color w:val="000000"/>
          <w:sz w:val="27"/>
        </w:rPr>
        <w:tab/>
      </w:r>
      <w:r>
        <w:rPr>
          <w:color w:val="000000"/>
          <w:sz w:val="27"/>
        </w:rPr>
        <w:t>необходимыми выпускникам техническими средствами</w:t>
      </w:r>
      <w:r>
        <w:rPr>
          <w:sz w:val="27"/>
        </w:rPr>
        <w:t xml:space="preserve"> </w:t>
      </w:r>
      <w:r>
        <w:rPr>
          <w:color w:val="000000"/>
          <w:sz w:val="27"/>
        </w:rPr>
        <w:t>при прохождении ГИА с учетом их индивидуальных особенностей;</w:t>
      </w:r>
    </w:p>
    <w:p w14:paraId="E9000000">
      <w:pPr>
        <w:pStyle w:val="Style_3"/>
        <w:tabs>
          <w:tab w:leader="none" w:pos="2482" w:val="left"/>
        </w:tabs>
        <w:spacing w:line="276" w:lineRule="auto"/>
        <w:ind w:firstLine="851" w:left="0"/>
        <w:jc w:val="both"/>
        <w:rPr>
          <w:sz w:val="27"/>
        </w:rPr>
      </w:pPr>
      <w:r>
        <w:rPr>
          <w:color w:val="000000"/>
          <w:sz w:val="27"/>
        </w:rPr>
        <w:t>обеспечение</w:t>
      </w:r>
      <w:r>
        <w:rPr>
          <w:color w:val="000000"/>
          <w:sz w:val="27"/>
        </w:rPr>
        <w:tab/>
      </w:r>
      <w:r>
        <w:rPr>
          <w:color w:val="000000"/>
          <w:sz w:val="27"/>
        </w:rPr>
        <w:t>возможности беспрепятственного доступа выпускников</w:t>
      </w:r>
    </w:p>
    <w:p w14:paraId="EA000000">
      <w:pPr>
        <w:pStyle w:val="Style_3"/>
        <w:spacing w:line="276" w:lineRule="auto"/>
        <w:ind w:firstLine="0" w:left="0"/>
        <w:jc w:val="both"/>
        <w:rPr>
          <w:sz w:val="27"/>
        </w:rPr>
      </w:pPr>
      <w:r>
        <w:rPr>
          <w:color w:val="000000"/>
          <w:sz w:val="27"/>
        </w:rPr>
        <w:t>в аудитории, туалетные и другие помещения, а также их пребывания в указанных помещениях (наличие пандусов, поручней, расширенных дверных проемов, лифтов, при отсутствии лифтов аудитория должна располагаться на первом этаже, наличие специальных кресел и других приспособлений).</w:t>
      </w:r>
    </w:p>
    <w:p w14:paraId="EB000000">
      <w:pPr>
        <w:pStyle w:val="Style_3"/>
        <w:tabs>
          <w:tab w:leader="none" w:pos="1187" w:val="left"/>
        </w:tabs>
        <w:spacing w:line="276" w:lineRule="auto"/>
        <w:ind w:firstLine="851" w:left="0"/>
        <w:jc w:val="both"/>
        <w:rPr>
          <w:color w:val="000000"/>
          <w:sz w:val="27"/>
        </w:rPr>
      </w:pPr>
      <w:r>
        <w:rPr>
          <w:color w:val="000000"/>
          <w:sz w:val="27"/>
        </w:rPr>
        <w:t>8</w:t>
      </w:r>
      <w:r>
        <w:rPr>
          <w:color w:val="000000"/>
          <w:sz w:val="27"/>
        </w:rPr>
        <w:t>4</w:t>
      </w:r>
      <w:r>
        <w:rPr>
          <w:color w:val="000000"/>
          <w:sz w:val="27"/>
        </w:rPr>
        <w:t>. Дополнительно при проведении ГИА обеспечивается соблюдение следующих требований в зависимости от категорий выпускников с ограниченными возможностями здоровья, выпускников из числа детей-инвалидов и инвалидов:</w:t>
      </w:r>
    </w:p>
    <w:p w14:paraId="EC000000">
      <w:pPr>
        <w:pStyle w:val="Style_3"/>
        <w:spacing w:line="276" w:lineRule="auto"/>
        <w:ind w:firstLine="851" w:left="0"/>
        <w:jc w:val="both"/>
        <w:rPr>
          <w:sz w:val="27"/>
        </w:rPr>
      </w:pPr>
      <w:r>
        <w:rPr>
          <w:color w:val="000000"/>
          <w:sz w:val="27"/>
        </w:rPr>
        <w:t>а) для слепых:</w:t>
      </w:r>
    </w:p>
    <w:p w14:paraId="ED000000">
      <w:pPr>
        <w:pStyle w:val="Style_3"/>
        <w:spacing w:line="276" w:lineRule="auto"/>
        <w:ind w:firstLine="851" w:left="0"/>
        <w:jc w:val="both"/>
        <w:rPr>
          <w:sz w:val="27"/>
        </w:rPr>
      </w:pPr>
      <w:r>
        <w:rPr>
          <w:color w:val="000000"/>
          <w:sz w:val="27"/>
        </w:rPr>
        <w:t>задания для выполнения, а также инструкция о порядке ГИА, комплект оценочной документации, задания демонстрационного экзамена оформляются рельефно-точечным шрифтом по системе Брайля или в виде электронного документа, доступного с помощью компьютера со специализированным программным обеспечением для слепых, или зачитываются ассистентом;</w:t>
      </w:r>
    </w:p>
    <w:p w14:paraId="EE000000">
      <w:pPr>
        <w:pStyle w:val="Style_3"/>
        <w:spacing w:line="276" w:lineRule="auto"/>
        <w:ind w:firstLine="851" w:left="0"/>
        <w:jc w:val="both"/>
        <w:rPr>
          <w:sz w:val="27"/>
        </w:rPr>
      </w:pPr>
      <w:r>
        <w:rPr>
          <w:color w:val="000000"/>
          <w:sz w:val="27"/>
        </w:rPr>
        <w:t>письменные задания выполняются на бумаге рельефно-точечным шрифтом по системе Брайля или на компьютере со специализированным программным обеспечением для слепых, или надиктовываются ассистенту;</w:t>
      </w:r>
    </w:p>
    <w:p w14:paraId="EF000000">
      <w:pPr>
        <w:pStyle w:val="Style_3"/>
        <w:spacing w:line="276" w:lineRule="auto"/>
        <w:ind w:firstLine="851" w:left="0"/>
        <w:jc w:val="both"/>
        <w:rPr>
          <w:sz w:val="27"/>
        </w:rPr>
      </w:pPr>
      <w:r>
        <w:rPr>
          <w:color w:val="000000"/>
          <w:sz w:val="27"/>
        </w:rPr>
        <w:t>выпускникам для выполнения задания при необходимости предоставляется комплект письменных принадлежностей и бумага для письма рельефно-точечным шрифтом Брайля, компьютер со специализированным программным обеспечением для слепых;</w:t>
      </w:r>
    </w:p>
    <w:p w14:paraId="F0000000">
      <w:pPr>
        <w:pStyle w:val="Style_3"/>
        <w:tabs>
          <w:tab w:leader="none" w:pos="1126" w:val="left"/>
        </w:tabs>
        <w:spacing w:line="276" w:lineRule="auto"/>
        <w:ind w:firstLine="851" w:left="0"/>
        <w:jc w:val="both"/>
        <w:rPr>
          <w:sz w:val="27"/>
        </w:rPr>
      </w:pPr>
      <w:r>
        <w:rPr>
          <w:color w:val="000000"/>
          <w:sz w:val="27"/>
        </w:rPr>
        <w:t>б)</w:t>
      </w:r>
      <w:r>
        <w:rPr>
          <w:color w:val="000000"/>
          <w:sz w:val="27"/>
        </w:rPr>
        <w:tab/>
      </w:r>
      <w:r>
        <w:rPr>
          <w:color w:val="000000"/>
          <w:sz w:val="27"/>
        </w:rPr>
        <w:t>для слабовидящих:</w:t>
      </w:r>
    </w:p>
    <w:p w14:paraId="F1000000">
      <w:pPr>
        <w:pStyle w:val="Style_3"/>
        <w:spacing w:line="276" w:lineRule="auto"/>
        <w:ind w:firstLine="851" w:left="0"/>
        <w:jc w:val="both"/>
        <w:rPr>
          <w:sz w:val="27"/>
        </w:rPr>
      </w:pPr>
      <w:r>
        <w:rPr>
          <w:color w:val="000000"/>
          <w:sz w:val="27"/>
        </w:rPr>
        <w:t>обеспечивается индивидуальное равномерное освещение не менее 300 люкс; выпускникам для выполнения задания при необходимости предоставляется увеличивающее устройство;</w:t>
      </w:r>
    </w:p>
    <w:p w14:paraId="F2000000">
      <w:pPr>
        <w:pStyle w:val="Style_3"/>
        <w:spacing w:line="276" w:lineRule="auto"/>
        <w:ind w:firstLine="851" w:left="0"/>
        <w:jc w:val="both"/>
        <w:rPr>
          <w:sz w:val="27"/>
        </w:rPr>
      </w:pPr>
      <w:r>
        <w:rPr>
          <w:color w:val="000000"/>
          <w:sz w:val="27"/>
        </w:rPr>
        <w:t>задания для выполнения, а также инструкция о порядке проведения государственной аттестации оформляются увеличенным шрифтом;</w:t>
      </w:r>
    </w:p>
    <w:p w14:paraId="F3000000">
      <w:pPr>
        <w:pStyle w:val="Style_3"/>
        <w:tabs>
          <w:tab w:leader="none" w:pos="1126" w:val="left"/>
        </w:tabs>
        <w:spacing w:line="276" w:lineRule="auto"/>
        <w:ind w:firstLine="851" w:left="0"/>
        <w:jc w:val="both"/>
        <w:rPr>
          <w:sz w:val="27"/>
        </w:rPr>
      </w:pPr>
      <w:r>
        <w:rPr>
          <w:color w:val="000000"/>
          <w:sz w:val="27"/>
        </w:rPr>
        <w:t>в)</w:t>
      </w:r>
      <w:r>
        <w:rPr>
          <w:color w:val="000000"/>
          <w:sz w:val="27"/>
        </w:rPr>
        <w:tab/>
      </w:r>
      <w:r>
        <w:rPr>
          <w:color w:val="000000"/>
          <w:sz w:val="27"/>
        </w:rPr>
        <w:t>для глухих и слабослышащих, с тяжелыми нарушениями речи: обеспечивается наличие звукоусиливающей аппаратуры коллективного</w:t>
      </w:r>
      <w:r>
        <w:rPr>
          <w:color w:val="000000"/>
          <w:sz w:val="27"/>
        </w:rPr>
        <w:t xml:space="preserve"> </w:t>
      </w:r>
      <w:r>
        <w:rPr>
          <w:color w:val="000000"/>
          <w:sz w:val="27"/>
        </w:rPr>
        <w:t>пользования, при необходимости предоставляется звукоусиливающая аппаратура индивидуального пользования;</w:t>
      </w:r>
    </w:p>
    <w:p w14:paraId="F4000000">
      <w:pPr>
        <w:pStyle w:val="Style_3"/>
        <w:spacing w:line="276" w:lineRule="auto"/>
        <w:ind w:firstLine="851" w:left="0"/>
        <w:jc w:val="both"/>
        <w:rPr>
          <w:sz w:val="27"/>
        </w:rPr>
      </w:pPr>
      <w:r>
        <w:rPr>
          <w:color w:val="000000"/>
          <w:sz w:val="27"/>
        </w:rPr>
        <w:t>по их желанию государственный экзамен может проводиться в письменной форме;</w:t>
      </w:r>
    </w:p>
    <w:p w14:paraId="F5000000">
      <w:pPr>
        <w:pStyle w:val="Style_3"/>
        <w:tabs>
          <w:tab w:leader="none" w:pos="1068" w:val="left"/>
        </w:tabs>
        <w:spacing w:line="276" w:lineRule="auto"/>
        <w:ind w:firstLine="851" w:left="0"/>
        <w:jc w:val="both"/>
        <w:rPr>
          <w:sz w:val="27"/>
        </w:rPr>
      </w:pPr>
      <w:r>
        <w:rPr>
          <w:color w:val="000000"/>
          <w:sz w:val="27"/>
        </w:rPr>
        <w:t>г)</w:t>
      </w:r>
      <w:r>
        <w:rPr>
          <w:color w:val="000000"/>
          <w:sz w:val="27"/>
        </w:rPr>
        <w:tab/>
      </w:r>
      <w:r>
        <w:rPr>
          <w:color w:val="000000"/>
          <w:sz w:val="27"/>
        </w:rPr>
        <w:t>для лиц с нарушениями опорно-двигательного аппарата (с тяжелыми нарушениями двигательных функций верхних конечностей или отсутствием верхних конечностей):</w:t>
      </w:r>
    </w:p>
    <w:p w14:paraId="F6000000">
      <w:pPr>
        <w:pStyle w:val="Style_3"/>
        <w:spacing w:line="276" w:lineRule="auto"/>
        <w:ind w:firstLine="851" w:left="0"/>
        <w:jc w:val="both"/>
        <w:rPr>
          <w:color w:val="000000"/>
          <w:sz w:val="27"/>
        </w:rPr>
      </w:pPr>
      <w:r>
        <w:rPr>
          <w:color w:val="000000"/>
          <w:sz w:val="27"/>
        </w:rPr>
        <w:t>письменные задания выполняются на компьютере со специализированным программным обеспечением или надиктовываются ассистенту;</w:t>
      </w:r>
    </w:p>
    <w:p w14:paraId="F7000000">
      <w:pPr>
        <w:pStyle w:val="Style_3"/>
        <w:spacing w:line="276" w:lineRule="auto"/>
        <w:ind w:firstLine="851" w:left="0"/>
        <w:jc w:val="both"/>
        <w:rPr>
          <w:sz w:val="27"/>
        </w:rPr>
      </w:pPr>
      <w:r>
        <w:rPr>
          <w:color w:val="000000"/>
          <w:sz w:val="27"/>
        </w:rPr>
        <w:t>по их желанию государственный экзамен может проводиться в устной форме;</w:t>
      </w:r>
    </w:p>
    <w:p w14:paraId="F8000000">
      <w:pPr>
        <w:pStyle w:val="Style_3"/>
        <w:tabs>
          <w:tab w:leader="none" w:pos="1073" w:val="left"/>
        </w:tabs>
        <w:spacing w:line="276" w:lineRule="auto"/>
        <w:ind w:firstLine="851" w:left="0"/>
        <w:jc w:val="both"/>
        <w:rPr>
          <w:sz w:val="27"/>
        </w:rPr>
      </w:pPr>
      <w:r>
        <w:rPr>
          <w:color w:val="000000"/>
          <w:sz w:val="27"/>
        </w:rPr>
        <w:t>д)</w:t>
      </w:r>
      <w:r>
        <w:rPr>
          <w:color w:val="000000"/>
          <w:sz w:val="27"/>
        </w:rPr>
        <w:tab/>
      </w:r>
      <w:r>
        <w:rPr>
          <w:color w:val="000000"/>
          <w:sz w:val="27"/>
        </w:rPr>
        <w:t>также для выпускников из числа лиц с ограниченными возможностями здоровья и выпускников из числа детей-инвалидов и инвалидов создаются иные</w:t>
      </w:r>
    </w:p>
    <w:p w14:paraId="F9000000">
      <w:pPr>
        <w:pStyle w:val="Style_3"/>
        <w:spacing w:line="276" w:lineRule="auto"/>
        <w:ind w:firstLine="851" w:left="0"/>
        <w:jc w:val="both"/>
        <w:rPr>
          <w:sz w:val="27"/>
        </w:rPr>
      </w:pPr>
      <w:r>
        <w:rPr>
          <w:color w:val="000000"/>
          <w:sz w:val="27"/>
        </w:rPr>
        <w:t>спец</w:t>
      </w:r>
      <w:r>
        <w:rPr>
          <w:sz w:val="27"/>
        </w:rPr>
        <w:t>иальные условия проведения ГИА и</w:t>
      </w:r>
      <w:r>
        <w:rPr>
          <w:color w:val="000000"/>
          <w:sz w:val="27"/>
        </w:rPr>
        <w:t xml:space="preserve"> соответствий с рекомендациями психолого- медико-педагогической комиссии (далее - ПМПК), справкой, подтверждающей факт установления инвалидности, выданной федеральным государственным учреждением медико-социальной экспертизы (далее - справка)</w:t>
      </w:r>
      <w:r>
        <w:rPr>
          <w:color w:val="000000"/>
          <w:sz w:val="27"/>
          <w:vertAlign w:val="superscript"/>
        </w:rPr>
        <w:t>4</w:t>
      </w:r>
      <w:r>
        <w:rPr>
          <w:color w:val="000000"/>
          <w:sz w:val="27"/>
        </w:rPr>
        <w:t>.</w:t>
      </w:r>
    </w:p>
    <w:p w14:paraId="FA000000">
      <w:pPr>
        <w:pStyle w:val="Style_3"/>
        <w:tabs>
          <w:tab w:leader="none" w:pos="1143" w:val="left"/>
        </w:tabs>
        <w:spacing w:line="276" w:lineRule="auto"/>
        <w:ind w:firstLine="851" w:left="0"/>
        <w:jc w:val="both"/>
        <w:rPr>
          <w:sz w:val="27"/>
        </w:rPr>
      </w:pPr>
      <w:r>
        <w:rPr>
          <w:color w:val="000000"/>
          <w:sz w:val="27"/>
        </w:rPr>
        <w:t>85</w:t>
      </w:r>
      <w:r>
        <w:rPr>
          <w:color w:val="000000"/>
          <w:sz w:val="27"/>
        </w:rPr>
        <w:t>. Выпускники или родители (законные представители) несовершеннолетних выпускников не позднее чем за 3 месяца до начала ГИА подают в образовательную организацию письменное заявление о необходимости создания для них специальных условий при проведении ГИА с приложением копии рекомендаций ПМПК, а дети-инвалиды, инвалиды - оригинала или заверенной копии справки, а также копии рекомендаций ПМПК при наличии.</w:t>
      </w:r>
    </w:p>
    <w:p w14:paraId="FB000000">
      <w:pPr>
        <w:pStyle w:val="Style_3"/>
        <w:spacing w:line="240" w:lineRule="auto"/>
        <w:ind w:firstLine="851" w:left="0"/>
        <w:jc w:val="both"/>
        <w:rPr>
          <w:sz w:val="27"/>
        </w:rPr>
      </w:pPr>
    </w:p>
    <w:p w14:paraId="FC000000">
      <w:pPr>
        <w:pStyle w:val="Style_3"/>
        <w:spacing w:line="240" w:lineRule="auto"/>
        <w:ind w:firstLine="851" w:left="0"/>
        <w:jc w:val="both"/>
        <w:rPr>
          <w:sz w:val="27"/>
        </w:rPr>
      </w:pPr>
    </w:p>
    <w:p w14:paraId="FD000000">
      <w:pPr>
        <w:pStyle w:val="Style_3"/>
        <w:spacing w:line="240" w:lineRule="auto"/>
        <w:ind w:firstLine="851" w:left="0"/>
        <w:jc w:val="both"/>
        <w:rPr>
          <w:sz w:val="27"/>
        </w:rPr>
      </w:pPr>
    </w:p>
    <w:p w14:paraId="FE000000">
      <w:pPr>
        <w:pStyle w:val="Style_3"/>
        <w:tabs>
          <w:tab w:leader="none" w:pos="1167" w:val="left"/>
        </w:tabs>
        <w:spacing w:line="240" w:lineRule="auto"/>
        <w:ind w:firstLine="851" w:left="0"/>
        <w:jc w:val="both"/>
        <w:rPr>
          <w:sz w:val="27"/>
        </w:rPr>
      </w:pPr>
      <w:r>
        <w:rPr>
          <w:sz w:val="27"/>
        </w:rPr>
        <w:t xml:space="preserve">СОГЛАСОВАНО </w:t>
      </w:r>
    </w:p>
    <w:p w14:paraId="FF000000">
      <w:pPr>
        <w:spacing w:after="0" w:line="240" w:lineRule="auto"/>
        <w:ind w:firstLine="851" w:left="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Протокол</w:t>
      </w:r>
      <w:r>
        <w:rPr>
          <w:rFonts w:ascii="Times New Roman" w:hAnsi="Times New Roman"/>
          <w:sz w:val="27"/>
        </w:rPr>
        <w:t>ом</w:t>
      </w:r>
      <w:r>
        <w:rPr>
          <w:rFonts w:ascii="Times New Roman" w:hAnsi="Times New Roman"/>
          <w:sz w:val="27"/>
        </w:rPr>
        <w:t xml:space="preserve"> заседания</w:t>
      </w:r>
      <w:r>
        <w:rPr>
          <w:rFonts w:ascii="Times New Roman" w:hAnsi="Times New Roman"/>
          <w:sz w:val="27"/>
        </w:rPr>
        <w:t xml:space="preserve"> </w:t>
      </w:r>
      <w:r>
        <w:rPr>
          <w:rFonts w:ascii="Times New Roman" w:hAnsi="Times New Roman"/>
          <w:sz w:val="27"/>
        </w:rPr>
        <w:t>педагогического</w:t>
      </w:r>
      <w:r>
        <w:rPr>
          <w:rFonts w:ascii="Times New Roman" w:hAnsi="Times New Roman"/>
          <w:sz w:val="27"/>
        </w:rPr>
        <w:t xml:space="preserve"> Совета </w:t>
      </w:r>
    </w:p>
    <w:p w14:paraId="00010000">
      <w:pPr>
        <w:spacing w:after="0" w:line="240" w:lineRule="auto"/>
        <w:ind w:firstLine="851" w:left="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от «05</w:t>
      </w:r>
      <w:r>
        <w:rPr>
          <w:rFonts w:ascii="Times New Roman" w:hAnsi="Times New Roman"/>
          <w:sz w:val="27"/>
        </w:rPr>
        <w:t xml:space="preserve">» </w:t>
      </w:r>
      <w:r>
        <w:rPr>
          <w:rFonts w:ascii="Times New Roman" w:hAnsi="Times New Roman"/>
          <w:sz w:val="27"/>
        </w:rPr>
        <w:t>апреля</w:t>
      </w:r>
      <w:r>
        <w:rPr>
          <w:rFonts w:ascii="Times New Roman" w:hAnsi="Times New Roman"/>
          <w:sz w:val="27"/>
        </w:rPr>
        <w:t xml:space="preserve"> </w:t>
      </w:r>
      <w:r>
        <w:rPr>
          <w:rFonts w:ascii="Times New Roman" w:hAnsi="Times New Roman"/>
          <w:sz w:val="27"/>
        </w:rPr>
        <w:t>20</w:t>
      </w:r>
      <w:r>
        <w:rPr>
          <w:rFonts w:ascii="Times New Roman" w:hAnsi="Times New Roman"/>
          <w:sz w:val="27"/>
        </w:rPr>
        <w:t>23</w:t>
      </w:r>
      <w:r>
        <w:rPr>
          <w:rFonts w:ascii="Times New Roman" w:hAnsi="Times New Roman"/>
          <w:sz w:val="27"/>
        </w:rPr>
        <w:t xml:space="preserve"> г. № </w:t>
      </w:r>
      <w:r>
        <w:rPr>
          <w:rFonts w:ascii="Times New Roman" w:hAnsi="Times New Roman"/>
          <w:sz w:val="27"/>
          <w:u w:val="single"/>
        </w:rPr>
        <w:t>2</w:t>
      </w:r>
    </w:p>
    <w:p w14:paraId="01010000">
      <w:pPr>
        <w:spacing w:after="0" w:line="240" w:lineRule="auto"/>
        <w:ind w:firstLine="851" w:left="0"/>
        <w:jc w:val="both"/>
        <w:rPr>
          <w:rFonts w:ascii="Times New Roman" w:hAnsi="Times New Roman"/>
          <w:sz w:val="28"/>
        </w:rPr>
      </w:pPr>
    </w:p>
    <w:p w14:paraId="02010000">
      <w:pPr>
        <w:spacing w:after="0" w:line="240" w:lineRule="auto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Протоколом заседания совета колледжа</w:t>
      </w:r>
    </w:p>
    <w:p w14:paraId="03010000">
      <w:pPr>
        <w:spacing w:after="0" w:line="240" w:lineRule="auto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«05» апреля 2023 г. № 2</w:t>
      </w:r>
    </w:p>
    <w:p w14:paraId="04010000">
      <w:pPr>
        <w:spacing w:after="0" w:line="240" w:lineRule="auto"/>
        <w:ind w:firstLine="851" w:left="0"/>
        <w:jc w:val="both"/>
        <w:rPr>
          <w:rFonts w:ascii="Times New Roman" w:hAnsi="Times New Roman"/>
          <w:sz w:val="28"/>
        </w:rPr>
      </w:pPr>
    </w:p>
    <w:p w14:paraId="05010000">
      <w:pPr>
        <w:pStyle w:val="Style_3"/>
        <w:tabs>
          <w:tab w:leader="none" w:pos="1522" w:val="left"/>
        </w:tabs>
        <w:spacing w:line="240" w:lineRule="auto"/>
        <w:ind w:firstLine="851" w:left="0"/>
        <w:jc w:val="both"/>
        <w:rPr>
          <w:sz w:val="28"/>
        </w:rPr>
      </w:pPr>
    </w:p>
    <w:p w14:paraId="06010000">
      <w:pPr>
        <w:spacing w:after="0" w:line="240" w:lineRule="auto"/>
        <w:ind w:firstLine="851" w:left="0"/>
        <w:jc w:val="both"/>
        <w:rPr>
          <w:rFonts w:ascii="Times New Roman" w:hAnsi="Times New Roman"/>
          <w:sz w:val="28"/>
        </w:rPr>
      </w:pPr>
    </w:p>
    <w:p w14:paraId="07010000">
      <w:pPr>
        <w:spacing w:after="0" w:line="240" w:lineRule="auto"/>
        <w:ind w:firstLine="851" w:left="0"/>
        <w:jc w:val="both"/>
        <w:rPr>
          <w:rFonts w:ascii="Times New Roman" w:hAnsi="Times New Roman"/>
          <w:sz w:val="28"/>
        </w:rPr>
      </w:pPr>
    </w:p>
    <w:p w14:paraId="08010000">
      <w:pPr>
        <w:spacing w:after="0" w:line="240" w:lineRule="auto"/>
        <w:ind w:firstLine="851" w:left="0"/>
        <w:jc w:val="both"/>
        <w:rPr>
          <w:rFonts w:ascii="Times New Roman" w:hAnsi="Times New Roman"/>
          <w:sz w:val="28"/>
        </w:rPr>
      </w:pPr>
    </w:p>
    <w:p w14:paraId="09010000">
      <w:pPr>
        <w:spacing w:after="0" w:line="240" w:lineRule="auto"/>
        <w:ind w:firstLine="851" w:left="0"/>
        <w:jc w:val="both"/>
        <w:rPr>
          <w:rFonts w:ascii="Times New Roman" w:hAnsi="Times New Roman"/>
          <w:sz w:val="28"/>
        </w:rPr>
      </w:pPr>
    </w:p>
    <w:p w14:paraId="0A010000">
      <w:pPr>
        <w:spacing w:after="0" w:line="240" w:lineRule="auto"/>
        <w:ind w:firstLine="851" w:left="0"/>
        <w:jc w:val="both"/>
        <w:rPr>
          <w:rFonts w:ascii="Times New Roman" w:hAnsi="Times New Roman"/>
          <w:sz w:val="28"/>
        </w:rPr>
      </w:pPr>
    </w:p>
    <w:p w14:paraId="0B010000">
      <w:pPr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Приложение А </w:t>
      </w:r>
    </w:p>
    <w:tbl>
      <w:tblPr>
        <w:tblStyle w:val="Style_6"/>
        <w:tblInd w:type="dxa" w:w="516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594"/>
        <w:gridCol w:w="3909"/>
        <w:gridCol w:w="1417"/>
        <w:gridCol w:w="3595"/>
      </w:tblGrid>
      <w:tr>
        <w:tc>
          <w:tcPr>
            <w:tcW w:type="dxa" w:w="5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  <w:p w14:paraId="0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п/п</w:t>
            </w:r>
          </w:p>
          <w:p w14:paraId="0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9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z w:val="28"/>
              </w:rPr>
              <w:t>пециальность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Форма ГИА</w:t>
            </w:r>
          </w:p>
          <w:p w14:paraId="1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5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Процедура защиты</w:t>
            </w:r>
          </w:p>
          <w:p w14:paraId="1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5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10000">
            <w:pPr>
              <w:pStyle w:val="Style_7"/>
              <w:numPr>
                <w:ilvl w:val="0"/>
                <w:numId w:val="5"/>
              </w:numPr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9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1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08.02.01 «Строительство </w:t>
            </w:r>
            <w:r>
              <w:rPr>
                <w:rFonts w:ascii="Times New Roman" w:hAnsi="Times New Roman"/>
                <w:sz w:val="28"/>
              </w:rPr>
              <w:t xml:space="preserve">и эксплуатация </w:t>
            </w:r>
            <w:r>
              <w:rPr>
                <w:rFonts w:ascii="Times New Roman" w:hAnsi="Times New Roman"/>
                <w:sz w:val="28"/>
              </w:rPr>
              <w:t>зданий и сооружений»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ВКР</w:t>
            </w:r>
          </w:p>
        </w:tc>
        <w:tc>
          <w:tcPr>
            <w:tcW w:type="dxa" w:w="35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Выполнение и защита</w:t>
            </w:r>
          </w:p>
          <w:p w14:paraId="1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дипломного проекта</w:t>
            </w:r>
          </w:p>
          <w:p w14:paraId="1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Демонстрационный экзамен</w:t>
            </w:r>
          </w:p>
        </w:tc>
      </w:tr>
      <w:tr>
        <w:tc>
          <w:tcPr>
            <w:tcW w:type="dxa" w:w="5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10000">
            <w:pPr>
              <w:pStyle w:val="Style_7"/>
              <w:numPr>
                <w:ilvl w:val="0"/>
                <w:numId w:val="5"/>
              </w:numPr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9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1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09.02.04 «Информационные системы (по отраслям)»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ВКР</w:t>
            </w:r>
          </w:p>
        </w:tc>
        <w:tc>
          <w:tcPr>
            <w:tcW w:type="dxa" w:w="35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Выполнение и защита</w:t>
            </w:r>
          </w:p>
          <w:p w14:paraId="1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дипломного проекта</w:t>
            </w:r>
          </w:p>
        </w:tc>
      </w:tr>
      <w:tr>
        <w:tc>
          <w:tcPr>
            <w:tcW w:type="dxa" w:w="5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10000">
            <w:pPr>
              <w:pStyle w:val="Style_7"/>
              <w:numPr>
                <w:ilvl w:val="0"/>
                <w:numId w:val="5"/>
              </w:numPr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9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1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13.02.11 «Техническая эксплуатация и обслуживание электрического и электромеханического оборудования (по отраслям)» 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ВКР</w:t>
            </w:r>
          </w:p>
        </w:tc>
        <w:tc>
          <w:tcPr>
            <w:tcW w:type="dxa" w:w="35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Выполнение и защита</w:t>
            </w:r>
          </w:p>
          <w:p w14:paraId="2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дипломного проекта</w:t>
            </w:r>
          </w:p>
          <w:p w14:paraId="2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Демонстрационный экзамен</w:t>
            </w:r>
            <w:r>
              <w:rPr>
                <w:rFonts w:ascii="Times New Roman" w:hAnsi="Times New Roman"/>
                <w:sz w:val="28"/>
              </w:rPr>
              <w:t xml:space="preserve"> по компетенции «Электромонтаж» </w:t>
            </w:r>
          </w:p>
        </w:tc>
      </w:tr>
      <w:tr>
        <w:tc>
          <w:tcPr>
            <w:tcW w:type="dxa" w:w="5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10000">
            <w:pPr>
              <w:pStyle w:val="Style_7"/>
              <w:numPr>
                <w:ilvl w:val="0"/>
                <w:numId w:val="5"/>
              </w:numPr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9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1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23.02.04 «Техническая эксплуатация подъемно-транспортных, строительных, дорожных машин и оборудования (по отраслям)» 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ВКР</w:t>
            </w:r>
          </w:p>
          <w:p w14:paraId="2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5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Выполнение и защита</w:t>
            </w:r>
          </w:p>
          <w:p w14:paraId="2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дипломного проекта</w:t>
            </w:r>
          </w:p>
          <w:p w14:paraId="2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Демонстрационный экзамен</w:t>
            </w:r>
          </w:p>
        </w:tc>
      </w:tr>
      <w:tr>
        <w:tc>
          <w:tcPr>
            <w:tcW w:type="dxa" w:w="5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10000">
            <w:pPr>
              <w:pStyle w:val="Style_7"/>
              <w:numPr>
                <w:ilvl w:val="0"/>
                <w:numId w:val="5"/>
              </w:numPr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9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1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35.02.12 «Садово-парковое и </w:t>
            </w:r>
          </w:p>
          <w:p w14:paraId="2E01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ландшафтное строительство» 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ВКР</w:t>
            </w:r>
          </w:p>
          <w:p w14:paraId="3001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5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Выполнение и защита</w:t>
            </w:r>
          </w:p>
          <w:p w14:paraId="3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дипломного проекта</w:t>
            </w:r>
          </w:p>
        </w:tc>
      </w:tr>
      <w:tr>
        <w:tc>
          <w:tcPr>
            <w:tcW w:type="dxa" w:w="5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10000">
            <w:pPr>
              <w:pStyle w:val="Style_7"/>
              <w:numPr>
                <w:ilvl w:val="0"/>
                <w:numId w:val="5"/>
              </w:numPr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9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1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54.02.01 «Дизайн</w:t>
            </w:r>
          </w:p>
          <w:p w14:paraId="3501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(по отраслям)»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ВКР</w:t>
            </w:r>
          </w:p>
        </w:tc>
        <w:tc>
          <w:tcPr>
            <w:tcW w:type="dxa" w:w="35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Выполнение и защита</w:t>
            </w:r>
          </w:p>
          <w:p w14:paraId="3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дипломного проекта</w:t>
            </w:r>
          </w:p>
        </w:tc>
      </w:tr>
      <w:tr>
        <w:tc>
          <w:tcPr>
            <w:tcW w:type="dxa" w:w="5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10000">
            <w:pPr>
              <w:pStyle w:val="Style_7"/>
              <w:numPr>
                <w:ilvl w:val="0"/>
                <w:numId w:val="5"/>
              </w:numPr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9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1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21.02.05 «Земельно-имущественные отношения»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ВКР</w:t>
            </w:r>
          </w:p>
          <w:p w14:paraId="3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5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Выполнение и защита</w:t>
            </w:r>
          </w:p>
          <w:p w14:paraId="3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дипломной работы</w:t>
            </w:r>
          </w:p>
        </w:tc>
      </w:tr>
      <w:tr>
        <w:tc>
          <w:tcPr>
            <w:tcW w:type="dxa" w:w="5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10000">
            <w:pPr>
              <w:pStyle w:val="Style_7"/>
              <w:numPr>
                <w:ilvl w:val="0"/>
                <w:numId w:val="5"/>
              </w:numPr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9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1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46.02.01 «Документационное </w:t>
            </w:r>
          </w:p>
          <w:p w14:paraId="4101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обеспечение управления и </w:t>
            </w:r>
          </w:p>
          <w:p w14:paraId="4201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архивоведения» 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ВКР</w:t>
            </w:r>
          </w:p>
          <w:p w14:paraId="4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5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Выполнение и защита</w:t>
            </w:r>
          </w:p>
          <w:p w14:paraId="4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дипломной работы</w:t>
            </w:r>
          </w:p>
        </w:tc>
      </w:tr>
    </w:tbl>
    <w:p w14:paraId="4701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sectPr>
      <w:pgSz w:h="16838" w:orient="portrait" w:w="11906"/>
      <w:pgMar w:bottom="993" w:footer="708" w:gutter="0" w:header="708" w:left="1276" w:right="849" w:top="993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bullet"/>
      <w:lvlText w:val=""/>
      <w:lvlJc w:val="left"/>
      <w:pPr>
        <w:ind w:hanging="360" w:left="72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">
    <w:lvl w:ilvl="0">
      <w:start w:val="1"/>
      <w:numFmt w:val="bullet"/>
      <w:lvlText w:val=""/>
      <w:lvlJc w:val="left"/>
      <w:pPr>
        <w:ind w:hanging="360" w:left="72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2">
    <w:lvl w:ilvl="0">
      <w:start w:val="1"/>
      <w:numFmt w:val="bullet"/>
      <w:lvlText w:val=""/>
      <w:lvlJc w:val="left"/>
      <w:pPr>
        <w:ind w:hanging="360" w:left="72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3">
    <w:lvl w:ilvl="0">
      <w:start w:val="1"/>
      <w:numFmt w:val="bullet"/>
      <w:lvlText w:val=""/>
      <w:lvlJc w:val="left"/>
      <w:pPr>
        <w:ind w:hanging="360" w:left="72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4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8" w:type="paragraph">
    <w:name w:val="Normal"/>
    <w:link w:val="Style_8_ch"/>
    <w:uiPriority w:val="0"/>
    <w:qFormat/>
    <w:pPr>
      <w:spacing w:after="200" w:line="276" w:lineRule="auto"/>
      <w:ind/>
    </w:pPr>
    <w:rPr>
      <w:sz w:val="22"/>
    </w:rPr>
  </w:style>
  <w:style w:default="1" w:styleId="Style_8_ch" w:type="character">
    <w:name w:val="Normal"/>
    <w:link w:val="Style_8"/>
    <w:rPr>
      <w:sz w:val="22"/>
    </w:rPr>
  </w:style>
  <w:style w:styleId="Style_9" w:type="paragraph">
    <w:name w:val="toc 2"/>
    <w:next w:val="Style_8"/>
    <w:link w:val="Style_9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9_ch" w:type="character">
    <w:name w:val="toc 2"/>
    <w:link w:val="Style_9"/>
    <w:rPr>
      <w:rFonts w:ascii="XO Thames" w:hAnsi="XO Thames"/>
      <w:sz w:val="28"/>
    </w:rPr>
  </w:style>
  <w:style w:styleId="Style_10" w:type="paragraph">
    <w:name w:val="toc 4"/>
    <w:next w:val="Style_8"/>
    <w:link w:val="Style_10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0_ch" w:type="character">
    <w:name w:val="toc 4"/>
    <w:link w:val="Style_10"/>
    <w:rPr>
      <w:rFonts w:ascii="XO Thames" w:hAnsi="XO Thames"/>
      <w:sz w:val="28"/>
    </w:rPr>
  </w:style>
  <w:style w:styleId="Style_11" w:type="paragraph">
    <w:name w:val="toc 6"/>
    <w:next w:val="Style_8"/>
    <w:link w:val="Style_11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1_ch" w:type="character">
    <w:name w:val="toc 6"/>
    <w:link w:val="Style_11"/>
    <w:rPr>
      <w:rFonts w:ascii="XO Thames" w:hAnsi="XO Thames"/>
      <w:sz w:val="28"/>
    </w:rPr>
  </w:style>
  <w:style w:styleId="Style_12" w:type="paragraph">
    <w:name w:val="toc 7"/>
    <w:next w:val="Style_8"/>
    <w:link w:val="Style_12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2_ch" w:type="character">
    <w:name w:val="toc 7"/>
    <w:link w:val="Style_12"/>
    <w:rPr>
      <w:rFonts w:ascii="XO Thames" w:hAnsi="XO Thames"/>
      <w:sz w:val="28"/>
    </w:rPr>
  </w:style>
  <w:style w:styleId="Style_13" w:type="paragraph">
    <w:name w:val="Endnote"/>
    <w:link w:val="Style_13_ch"/>
    <w:pPr>
      <w:ind w:firstLine="851" w:left="0"/>
      <w:jc w:val="both"/>
    </w:pPr>
    <w:rPr>
      <w:rFonts w:ascii="XO Thames" w:hAnsi="XO Thames"/>
      <w:sz w:val="22"/>
    </w:rPr>
  </w:style>
  <w:style w:styleId="Style_13_ch" w:type="character">
    <w:name w:val="Endnote"/>
    <w:link w:val="Style_13"/>
    <w:rPr>
      <w:rFonts w:ascii="XO Thames" w:hAnsi="XO Thames"/>
      <w:sz w:val="22"/>
    </w:rPr>
  </w:style>
  <w:style w:styleId="Style_14" w:type="paragraph">
    <w:name w:val="heading 3"/>
    <w:next w:val="Style_8"/>
    <w:link w:val="Style_14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4_ch" w:type="character">
    <w:name w:val="heading 3"/>
    <w:link w:val="Style_14"/>
    <w:rPr>
      <w:rFonts w:ascii="XO Thames" w:hAnsi="XO Thames"/>
      <w:b w:val="1"/>
      <w:sz w:val="26"/>
    </w:rPr>
  </w:style>
  <w:style w:styleId="Style_3" w:type="paragraph">
    <w:name w:val="Основной текст (2)"/>
    <w:basedOn w:val="Style_8"/>
    <w:link w:val="Style_3_ch"/>
    <w:pPr>
      <w:widowControl w:val="0"/>
      <w:spacing w:after="0" w:line="307" w:lineRule="exact"/>
      <w:ind w:hanging="1720" w:left="1720"/>
      <w:jc w:val="center"/>
    </w:pPr>
    <w:rPr>
      <w:rFonts w:ascii="Times New Roman" w:hAnsi="Times New Roman"/>
      <w:sz w:val="26"/>
    </w:rPr>
  </w:style>
  <w:style w:styleId="Style_3_ch" w:type="character">
    <w:name w:val="Основной текст (2)"/>
    <w:basedOn w:val="Style_8_ch"/>
    <w:link w:val="Style_3"/>
    <w:rPr>
      <w:rFonts w:ascii="Times New Roman" w:hAnsi="Times New Roman"/>
      <w:sz w:val="26"/>
    </w:rPr>
  </w:style>
  <w:style w:styleId="Style_15" w:type="paragraph">
    <w:name w:val="Default Paragraph Font"/>
    <w:link w:val="Style_15_ch"/>
  </w:style>
  <w:style w:styleId="Style_15_ch" w:type="character">
    <w:name w:val="Default Paragraph Font"/>
    <w:link w:val="Style_15"/>
  </w:style>
  <w:style w:styleId="Style_4" w:type="paragraph">
    <w:name w:val="Основной текст (3)"/>
    <w:basedOn w:val="Style_8"/>
    <w:link w:val="Style_4_ch"/>
    <w:pPr>
      <w:widowControl w:val="0"/>
      <w:spacing w:after="0" w:line="466" w:lineRule="exact"/>
      <w:ind w:firstLine="720" w:left="0"/>
      <w:jc w:val="both"/>
    </w:pPr>
    <w:rPr>
      <w:rFonts w:ascii="Times New Roman" w:hAnsi="Times New Roman"/>
      <w:sz w:val="26"/>
    </w:rPr>
  </w:style>
  <w:style w:styleId="Style_4_ch" w:type="character">
    <w:name w:val="Основной текст (3)"/>
    <w:basedOn w:val="Style_8_ch"/>
    <w:link w:val="Style_4"/>
    <w:rPr>
      <w:rFonts w:ascii="Times New Roman" w:hAnsi="Times New Roman"/>
      <w:sz w:val="26"/>
    </w:rPr>
  </w:style>
  <w:style w:styleId="Style_16" w:type="paragraph">
    <w:name w:val="toc 3"/>
    <w:next w:val="Style_8"/>
    <w:link w:val="Style_16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6_ch" w:type="character">
    <w:name w:val="toc 3"/>
    <w:link w:val="Style_16"/>
    <w:rPr>
      <w:rFonts w:ascii="XO Thames" w:hAnsi="XO Thames"/>
      <w:sz w:val="28"/>
    </w:rPr>
  </w:style>
  <w:style w:styleId="Style_17" w:type="paragraph">
    <w:name w:val="Balloon Text"/>
    <w:basedOn w:val="Style_8"/>
    <w:link w:val="Style_17_ch"/>
    <w:pPr>
      <w:spacing w:after="0" w:line="240" w:lineRule="auto"/>
      <w:ind/>
    </w:pPr>
    <w:rPr>
      <w:rFonts w:ascii="Segoe UI" w:hAnsi="Segoe UI"/>
      <w:sz w:val="18"/>
    </w:rPr>
  </w:style>
  <w:style w:styleId="Style_17_ch" w:type="character">
    <w:name w:val="Balloon Text"/>
    <w:basedOn w:val="Style_8_ch"/>
    <w:link w:val="Style_17"/>
    <w:rPr>
      <w:rFonts w:ascii="Segoe UI" w:hAnsi="Segoe UI"/>
      <w:sz w:val="18"/>
    </w:rPr>
  </w:style>
  <w:style w:styleId="Style_18" w:type="paragraph">
    <w:name w:val="heading 5"/>
    <w:next w:val="Style_8"/>
    <w:link w:val="Style_1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8_ch" w:type="character">
    <w:name w:val="heading 5"/>
    <w:link w:val="Style_18"/>
    <w:rPr>
      <w:rFonts w:ascii="XO Thames" w:hAnsi="XO Thames"/>
      <w:b w:val="1"/>
      <w:sz w:val="22"/>
    </w:rPr>
  </w:style>
  <w:style w:styleId="Style_2" w:type="paragraph">
    <w:name w:val="heading 1"/>
    <w:basedOn w:val="Style_8"/>
    <w:link w:val="Style_2_ch"/>
    <w:uiPriority w:val="9"/>
    <w:qFormat/>
    <w:pPr>
      <w:spacing w:afterAutospacing="on" w:beforeAutospacing="on" w:line="240" w:lineRule="auto"/>
      <w:ind/>
      <w:outlineLvl w:val="0"/>
    </w:pPr>
    <w:rPr>
      <w:rFonts w:ascii="Times New Roman" w:hAnsi="Times New Roman"/>
      <w:b w:val="1"/>
      <w:sz w:val="48"/>
    </w:rPr>
  </w:style>
  <w:style w:styleId="Style_2_ch" w:type="character">
    <w:name w:val="heading 1"/>
    <w:basedOn w:val="Style_8_ch"/>
    <w:link w:val="Style_2"/>
    <w:rPr>
      <w:rFonts w:ascii="Times New Roman" w:hAnsi="Times New Roman"/>
      <w:b w:val="1"/>
      <w:sz w:val="48"/>
    </w:rPr>
  </w:style>
  <w:style w:styleId="Style_1" w:type="paragraph">
    <w:name w:val="Hyperlink"/>
    <w:link w:val="Style_1_ch"/>
    <w:rPr>
      <w:color w:val="0000FF"/>
      <w:u w:val="single"/>
    </w:rPr>
  </w:style>
  <w:style w:styleId="Style_1_ch" w:type="character">
    <w:name w:val="Hyperlink"/>
    <w:link w:val="Style_1"/>
    <w:rPr>
      <w:color w:val="0000FF"/>
      <w:u w:val="single"/>
    </w:rPr>
  </w:style>
  <w:style w:styleId="Style_19" w:type="paragraph">
    <w:name w:val="Footnote"/>
    <w:link w:val="Style_19_ch"/>
    <w:pPr>
      <w:ind w:firstLine="851" w:left="0"/>
      <w:jc w:val="both"/>
    </w:pPr>
    <w:rPr>
      <w:rFonts w:ascii="XO Thames" w:hAnsi="XO Thames"/>
      <w:sz w:val="22"/>
    </w:rPr>
  </w:style>
  <w:style w:styleId="Style_19_ch" w:type="character">
    <w:name w:val="Footnote"/>
    <w:link w:val="Style_19"/>
    <w:rPr>
      <w:rFonts w:ascii="XO Thames" w:hAnsi="XO Thames"/>
      <w:sz w:val="22"/>
    </w:rPr>
  </w:style>
  <w:style w:styleId="Style_20" w:type="paragraph">
    <w:name w:val="toc 1"/>
    <w:next w:val="Style_8"/>
    <w:link w:val="Style_20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0_ch" w:type="character">
    <w:name w:val="toc 1"/>
    <w:link w:val="Style_20"/>
    <w:rPr>
      <w:rFonts w:ascii="XO Thames" w:hAnsi="XO Thames"/>
      <w:b w:val="1"/>
      <w:sz w:val="28"/>
    </w:rPr>
  </w:style>
  <w:style w:styleId="Style_21" w:type="paragraph">
    <w:name w:val="Header and Footer"/>
    <w:link w:val="Style_21_ch"/>
    <w:pPr>
      <w:spacing w:line="240" w:lineRule="auto"/>
      <w:ind/>
      <w:jc w:val="both"/>
    </w:pPr>
    <w:rPr>
      <w:rFonts w:ascii="XO Thames" w:hAnsi="XO Thames"/>
      <w:sz w:val="20"/>
    </w:rPr>
  </w:style>
  <w:style w:styleId="Style_21_ch" w:type="character">
    <w:name w:val="Header and Footer"/>
    <w:link w:val="Style_21"/>
    <w:rPr>
      <w:rFonts w:ascii="XO Thames" w:hAnsi="XO Thames"/>
      <w:sz w:val="20"/>
    </w:rPr>
  </w:style>
  <w:style w:styleId="Style_7" w:type="paragraph">
    <w:name w:val="List Paragraph"/>
    <w:basedOn w:val="Style_8"/>
    <w:link w:val="Style_7_ch"/>
    <w:pPr>
      <w:ind w:firstLine="0" w:left="720"/>
      <w:contextualSpacing w:val="1"/>
    </w:pPr>
  </w:style>
  <w:style w:styleId="Style_7_ch" w:type="character">
    <w:name w:val="List Paragraph"/>
    <w:basedOn w:val="Style_8_ch"/>
    <w:link w:val="Style_7"/>
  </w:style>
  <w:style w:styleId="Style_22" w:type="paragraph">
    <w:name w:val="toc 9"/>
    <w:next w:val="Style_8"/>
    <w:link w:val="Style_22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2_ch" w:type="character">
    <w:name w:val="toc 9"/>
    <w:link w:val="Style_22"/>
    <w:rPr>
      <w:rFonts w:ascii="XO Thames" w:hAnsi="XO Thames"/>
      <w:sz w:val="28"/>
    </w:rPr>
  </w:style>
  <w:style w:styleId="Style_23" w:type="paragraph">
    <w:name w:val="toc 8"/>
    <w:next w:val="Style_8"/>
    <w:link w:val="Style_23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3_ch" w:type="character">
    <w:name w:val="toc 8"/>
    <w:link w:val="Style_23"/>
    <w:rPr>
      <w:rFonts w:ascii="XO Thames" w:hAnsi="XO Thames"/>
      <w:sz w:val="28"/>
    </w:rPr>
  </w:style>
  <w:style w:styleId="Style_24" w:type="paragraph">
    <w:name w:val="headertext"/>
    <w:basedOn w:val="Style_8"/>
    <w:link w:val="Style_24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24_ch" w:type="character">
    <w:name w:val="headertext"/>
    <w:basedOn w:val="Style_8_ch"/>
    <w:link w:val="Style_24"/>
    <w:rPr>
      <w:rFonts w:ascii="Times New Roman" w:hAnsi="Times New Roman"/>
      <w:sz w:val="24"/>
    </w:rPr>
  </w:style>
  <w:style w:styleId="Style_25" w:type="paragraph">
    <w:name w:val="toc 5"/>
    <w:next w:val="Style_8"/>
    <w:link w:val="Style_25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5_ch" w:type="character">
    <w:name w:val="toc 5"/>
    <w:link w:val="Style_25"/>
    <w:rPr>
      <w:rFonts w:ascii="XO Thames" w:hAnsi="XO Thames"/>
      <w:sz w:val="28"/>
    </w:rPr>
  </w:style>
  <w:style w:styleId="Style_26" w:type="paragraph">
    <w:name w:val="Subtitle"/>
    <w:next w:val="Style_8"/>
    <w:link w:val="Style_26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6_ch" w:type="character">
    <w:name w:val="Subtitle"/>
    <w:link w:val="Style_26"/>
    <w:rPr>
      <w:rFonts w:ascii="XO Thames" w:hAnsi="XO Thames"/>
      <w:i w:val="1"/>
      <w:sz w:val="24"/>
    </w:rPr>
  </w:style>
  <w:style w:styleId="Style_27" w:type="paragraph">
    <w:name w:val="Title"/>
    <w:next w:val="Style_8"/>
    <w:link w:val="Style_27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7_ch" w:type="character">
    <w:name w:val="Title"/>
    <w:link w:val="Style_27"/>
    <w:rPr>
      <w:rFonts w:ascii="XO Thames" w:hAnsi="XO Thames"/>
      <w:b w:val="1"/>
      <w:caps w:val="1"/>
      <w:sz w:val="40"/>
    </w:rPr>
  </w:style>
  <w:style w:styleId="Style_28" w:type="paragraph">
    <w:name w:val="heading 4"/>
    <w:next w:val="Style_8"/>
    <w:link w:val="Style_28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8_ch" w:type="character">
    <w:name w:val="heading 4"/>
    <w:link w:val="Style_28"/>
    <w:rPr>
      <w:rFonts w:ascii="XO Thames" w:hAnsi="XO Thames"/>
      <w:b w:val="1"/>
      <w:sz w:val="24"/>
    </w:rPr>
  </w:style>
  <w:style w:styleId="Style_5" w:type="paragraph">
    <w:name w:val="Основной текст (2) + Малые прописные"/>
    <w:link w:val="Style_5_ch"/>
    <w:rPr>
      <w:rFonts w:ascii="Times New Roman" w:hAnsi="Times New Roman"/>
      <w:smallCaps w:val="1"/>
      <w:color w:val="000000"/>
      <w:spacing w:val="0"/>
      <w:sz w:val="26"/>
      <w:highlight w:val="white"/>
      <w:u w:val="none"/>
    </w:rPr>
  </w:style>
  <w:style w:styleId="Style_5_ch" w:type="character">
    <w:name w:val="Основной текст (2) + Малые прописные"/>
    <w:link w:val="Style_5"/>
    <w:rPr>
      <w:rFonts w:ascii="Times New Roman" w:hAnsi="Times New Roman"/>
      <w:smallCaps w:val="1"/>
      <w:color w:val="000000"/>
      <w:spacing w:val="0"/>
      <w:sz w:val="26"/>
      <w:highlight w:val="white"/>
      <w:u w:val="none"/>
    </w:rPr>
  </w:style>
  <w:style w:styleId="Style_29" w:type="paragraph">
    <w:name w:val="formattext"/>
    <w:basedOn w:val="Style_8"/>
    <w:link w:val="Style_29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29_ch" w:type="character">
    <w:name w:val="formattext"/>
    <w:basedOn w:val="Style_8_ch"/>
    <w:link w:val="Style_29"/>
    <w:rPr>
      <w:rFonts w:ascii="Times New Roman" w:hAnsi="Times New Roman"/>
      <w:sz w:val="24"/>
    </w:rPr>
  </w:style>
  <w:style w:styleId="Style_30" w:type="paragraph">
    <w:name w:val="heading 2"/>
    <w:basedOn w:val="Style_8"/>
    <w:next w:val="Style_8"/>
    <w:link w:val="Style_30_ch"/>
    <w:uiPriority w:val="9"/>
    <w:qFormat/>
    <w:pPr>
      <w:keepNext w:val="1"/>
      <w:spacing w:after="60" w:before="240"/>
      <w:ind/>
      <w:outlineLvl w:val="1"/>
    </w:pPr>
    <w:rPr>
      <w:rFonts w:ascii="Cambria" w:hAnsi="Cambria"/>
      <w:b w:val="1"/>
      <w:i w:val="1"/>
      <w:sz w:val="28"/>
    </w:rPr>
  </w:style>
  <w:style w:styleId="Style_30_ch" w:type="character">
    <w:name w:val="heading 2"/>
    <w:basedOn w:val="Style_8_ch"/>
    <w:link w:val="Style_30"/>
    <w:rPr>
      <w:rFonts w:ascii="Cambria" w:hAnsi="Cambria"/>
      <w:b w:val="1"/>
      <w:i w:val="1"/>
      <w:sz w:val="28"/>
    </w:rPr>
  </w:style>
  <w:style w:styleId="Style_31" w:type="table">
    <w:name w:val="Table Grid"/>
    <w:basedOn w:val="Style_6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6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?>
<Relationships xmlns="http://schemas.openxmlformats.org/package/2006/relationships"><Relationship Id="rId8" Target="numbering.xml" Type="http://schemas.openxmlformats.org/officeDocument/2006/relationships/numbering"/><Relationship Id="rId7" Target="theme/theme1.xml" Type="http://schemas.openxmlformats.org/officeDocument/2006/relationships/theme"/><Relationship Id="rId6" Target="webSettings.xml" Type="http://schemas.openxmlformats.org/officeDocument/2006/relationships/webSettings"/><Relationship Id="rId5" Target="stylesWithEffects.xml" Type="http://schemas.microsoft.com/office/2007/relationships/stylesWithEffects"/><Relationship Id="rId4" Target="styles.xml" Type="http://schemas.openxmlformats.org/officeDocument/2006/relationships/styles"/><Relationship Id="rId3" Target="settings.xml" Type="http://schemas.openxmlformats.org/officeDocument/2006/relationships/settings"/><Relationship Id="rId2" Target="fontTable.xml" Type="http://schemas.openxmlformats.org/officeDocument/2006/relationships/fontTable"/><Relationship Id="rId1" Target="media/1.jpeg" Type="http://schemas.openxmlformats.org/officeDocument/2006/relationships/image"/>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_xmlsignatures/_rels/origin.sigs.rels><?xml version="1.0" encoding="UTF-8"?>
<Relationships xmlns="http://schemas.openxmlformats.org/package/2006/relationships"><Relationship Id="rId1" Type="http://schemas.openxmlformats.org/package/2006/relationships/digital-signature/signature" Target="sig1.xml"/></Relationships>

</file>

<file path=_xmlsignatures/sig1.xml><?xml version="1.0" encoding="utf-8"?>
<Signature xmlns="http://www.w3.org/2000/09/xmldsig#" Id="b439ab67-e30e-4113-b257-0e6cfc72fd40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hjz9BlGIN2ZuIIysQS62Ki7MbHHHrzl22gcSXw0P/LQ=</DigestValue>
    </Reference>
    <Reference Type="http://www.w3.org/2000/09/xmldsig#Object" URI="#idOfficeObject">
      <DigestMethod Algorithm="urn:ietf:params:xml:ns:cpxmlsec:algorithms:gostr34112012-256"/>
      <DigestValue>Nt2iH+czUwuROt1BN9cLKWjHYG3iKmoGALouNQAPLKc=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1yF7LsNzhs9OcrX1H6jRJmaa+n6tuzP+1EHl8b8onQE=</DigestValue>
    </Reference>
  </SignedInfo>
  <SignatureValue>KoRnoqO2M8lxW041YFPDgyxBx3ssyU4LFUzCjqNx1pOsbr0V6xQAspEVpdds7RQl
si7OpB0Q4YpxehKtdKybdg==</SignatureValue>
  <KeyInfo>
    <X509Data>
      <X509SubjectName/>
      <X509Certificate>MIIJODCCCOWgAwIBAgIRANuJZt3xHjr18Ra23z2SXggwCgYIKoUDBwEBAwIwggFX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gdGB0LjQuDAeFw0yMzA2MjYxMjE3MDBaFw0yNDA5MTgxMjE3MDBaMIICUzELMAkG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RelationshipReference xmlns="http://schemas.openxmlformats.org/package/2006/digital-signature" SourceId="rId3"/>
            <RelationshipReference xmlns="http://schemas.openxmlformats.org/package/2006/digital-signature" SourceId="rId2"/>
            <RelationshipReference xmlns="http://schemas.openxmlformats.org/package/2006/digital-signature" SourceId="rId1"/>
          </Transform>
          <Transform Algorithm="http://www.w3.org/TR/2001/REC-xml-c14n-20010315"/>
        </Transforms>
        <DigestMethod Algorithm="urn:ietf:params:xml:ns:cpxmlsec:algorithms:gostr34112012-256"/>
        <DigestValue>rq3I+admox7p4JBKbax3bYzGdBjdS6134seEANiXwng=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RelationshipReference xmlns="http://schemas.openxmlformats.org/package/2006/digital-signature" SourceId="rId8"/>
            <RelationshipReference xmlns="http://schemas.openxmlformats.org/package/2006/digital-signature" SourceId="rId7"/>
            <RelationshipReference xmlns="http://schemas.openxmlformats.org/package/2006/digital-signature" SourceId="rId6"/>
            <RelationshipReference xmlns="http://schemas.openxmlformats.org/package/2006/digital-signature" SourceId="rId5"/>
            <RelationshipReference xmlns="http://schemas.openxmlformats.org/package/2006/digital-signature" SourceId="rId4"/>
            <RelationshipReference xmlns="http://schemas.openxmlformats.org/package/2006/digital-signature" SourceId="rId3"/>
            <RelationshipReference xmlns="http://schemas.openxmlformats.org/package/2006/digital-signature" SourceId="rId2"/>
            <RelationshipReference xmlns="http://schemas.openxmlformats.org/package/2006/digital-signature" SourceId="rId1"/>
          </Transform>
          <Transform Algorithm="http://www.w3.org/TR/2001/REC-xml-c14n-20010315"/>
        </Transforms>
        <DigestMethod Algorithm="urn:ietf:params:xml:ns:cpxmlsec:algorithms:gostr34112012-256"/>
        <DigestValue>UvNVX5QOR1JWn+ISbFrp4DkpXEtci35tMdNNJnaeBXc=</DigestValue>
      </Reference>
      <Reference URI="/word/document.xml?ContentType=application/vnd.openxmlformats-officedocument.wordprocessingml.document.main+xml">
        <DigestMethod Algorithm="urn:ietf:params:xml:ns:cpxmlsec:algorithms:gostr34112012-256"/>
        <DigestValue>wti4a8QCm8H/ztEdqNkuoneu7SA900ZG0zR2Ok2pHL8=</DigestValue>
      </Reference>
      <Reference URI="/word/fontTable.xml?ContentType=application/vnd.openxmlformats-officedocument.wordprocessingml.fontTable+xml">
        <DigestMethod Algorithm="urn:ietf:params:xml:ns:cpxmlsec:algorithms:gostr34112012-256"/>
        <DigestValue>tE4VIjNHAmjhMXtE9FXJ4AVqiqXOUiucH+a8ySBamTo=</DigestValue>
      </Reference>
      <Reference URI="/word/media/1.jpeg?ContentType=image/jpeg">
        <DigestMethod Algorithm="urn:ietf:params:xml:ns:cpxmlsec:algorithms:gostr34112012-256"/>
        <DigestValue>lO9HW0fHsPtvBNkNlPkalbx4JSno35lh09+Z+tsu0CU=</DigestValue>
      </Reference>
      <Reference URI="/word/numbering.xml?ContentType=application/vnd.openxmlformats-officedocument.wordprocessingml.numbering+xml">
        <DigestMethod Algorithm="urn:ietf:params:xml:ns:cpxmlsec:algorithms:gostr34112012-256"/>
        <DigestValue>1bwdX3RXQs+r/+tI+8N4msbTc+gNZE8hrH6j4iuh8cM=</DigestValue>
      </Reference>
      <Reference URI="/word/settings.xml?ContentType=application/vnd.openxmlformats-officedocument.wordprocessingml.settings+xml">
        <DigestMethod Algorithm="urn:ietf:params:xml:ns:cpxmlsec:algorithms:gostr34112012-256"/>
        <DigestValue>5J2qQwi0Gx1sfkhcmEHQXBtDY5/PzEyA2NH8w9Qh7CU=</DigestValue>
      </Reference>
      <Reference URI="/word/styles.xml?ContentType=application/vnd.openxmlformats-officedocument.wordprocessingml.styles+xml">
        <DigestMethod Algorithm="urn:ietf:params:xml:ns:cpxmlsec:algorithms:gostr34112012-256"/>
        <DigestValue>o1euEshl0HI60XlHBQWzvYy4v/DXhWG+Y3hWKNDSifI=</DigestValue>
      </Reference>
      <Reference URI="/word/stylesWithEffects.xml?ContentType=application/vnd.ms-word.stylesWithEffects+xml">
        <DigestMethod Algorithm="urn:ietf:params:xml:ns:cpxmlsec:algorithms:gostr34112012-256"/>
        <DigestValue>WnOicecuMgvY+IJT02AP3vAhZv0h+QijsoKEj7o4laM=</DigestValue>
      </Reference>
      <Reference URI="/word/theme/theme1.xml?ContentType=application/vnd.openxmlformats-officedocument.theme+xml">
        <DigestMethod Algorithm="urn:ietf:params:xml:ns:cpxmlsec:algorithms:gostr34112012-256"/>
        <DigestValue>OkhomCvt4zwDB2ZcmHuFKT7xLQBd4uJ7V95VJxGDS0A=</DigestValue>
      </Reference>
      <Reference URI="/word/webSettings.xml?ContentType=application/vnd.openxmlformats-officedocument.wordprocessingml.webSettings+xml">
        <DigestMethod Algorithm="urn:ietf:params:xml:ns:cpxmlsec:algorithms:gostr34112012-256"/>
        <DigestValue>Jk0xLZnlUtLBuLHBhIj+9ByXCyBO6EY+zIQ6OwwaIi4=</DigestValue>
      </Reference>
    </Manifest>
    <SignatureProperties>
      <SignatureProperty Id="idSignatureTime_b439ab67-e30e-4113-b257-0e6cfc72fd40" Target="b439ab67-e30e-4113-b257-0e6cfc72fd40">
        <mdssi:SignatureTime xmlns:mdssi="http://schemas.openxmlformats.org/package/2006/digital-signature">
          <mdssi:Format>YYYY-MM-DDThh:mm:ssTZD</mdssi:Format>
          <mdssi:Value>2024-03-01T05:36:38Z</mdssi:Value>
        </mdssi:SignatureTime>
      </SignatureProperty>
    </SignatureProperties>
  </Object>
  <Object Id="idOfficeObject">
    <SignatureProperties>
      <SignatureProperty Id="idOfficeV1Details_b439ab67-e30e-4113-b257-0e6cfc72fd40" Target="b439ab67-e30e-4113-b257-0e6cfc72fd40">
        <SignatureInfoV1 xmlns="http://schemas.microsoft.com/office/2006/digsig">
          <SetupID/>
          <SignatureText/>
          <SignatureImage/>
          <SignatureComments/>
          <WindowsVersion/>
          <OfficeVersion>2.4</OfficeVersion>
          <ApplicationVersion>2.4</ApplicationVersion>
          <Monitors/>
          <HorizontalResolution/>
          <VerticalResolution/>
          <ColorDepth/>
          <SignatureProviderId>{00000000-0000-0000-0000-000000000000}</SignatureProviderId>
          <SignatureProviderUrl/>
          <SignatureProviderDetails>2</SignatureProviderDetails>
          <SignatureType>1</SignatureType>
        </SignatureInfoV1>
      </SignatureProperty>
    </SignatureProperties>
  </Object>
  <Object>
    <xd:QualifyingProperties xmlns:xd="http://uri.etsi.org/01903/v1.3.2#" Target="#b439ab67-e30e-4113-b257-0e6cfc72fd40">
      <xd:SignedProperties Id="idSignedProperties">
        <xd:SignedSignatureProperties>
          <xd:SigningTime>2024-03-01T05:36:38Z</xd:SigningTime>
          <xd:SigningCertificate>
            <xd:Cert>
              <xd:CertDigest>
                <DigestMethod Algorithm="http://www.w3.org/2000/09/xmldsig#sha1"/>
                <DigestValue>zbnu1orXqTlXRUZeYcUOlDN/QkA=</DigestValue>
              </xd:CertDigest>
              <xd:IssuerSerial>
                <X509IssuerName>E=uc_fk@roskazna.ru, S=77 Москва, ИНН ЮЛ=7710568760, ОГРН=1047797019830, STREET="Большой Златоустинский переулок, д. 6, строение 1", L=г. Москва, C=RU, O=Казначейство России, CN=Казначейство России</X509IssuerName>
                <X509SerialNumber>291814362136341769249457453610074005000</X509SerialNumber>
              </xd:IssuerSerial>
            </xd:Cert>
          </xd:SigningCertificate>
          <xd:SignatureProductionPlace>
            <xd:City/>
            <xd:CountryName/>
          </xd:SignatureProductionPlace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MyOffice-CoreFramework-Windows/30-1057.739.7957.691.1@38b867b02ce554190e9388f378371f3612919ae8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2024-03-01T05:29:11Z</dcterms:modified>
</cp:coreProperties>
</file>